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1A6" w:rsidRDefault="00ED21A6" w:rsidP="00ED21A6"/>
    <w:p w:rsidR="00ED21A6" w:rsidRPr="00E33B65" w:rsidRDefault="00ED21A6" w:rsidP="00ED21A6">
      <w:pPr>
        <w:jc w:val="both"/>
        <w:rPr>
          <w:rFonts w:ascii="Arial" w:hAnsi="Arial" w:cs="Arial"/>
        </w:rPr>
      </w:pPr>
      <w:r w:rsidRPr="00E33B65">
        <w:rPr>
          <w:rFonts w:ascii="Arial" w:hAnsi="Arial" w:cs="Arial"/>
        </w:rPr>
        <w:t>San Luis de la Paz, Guanajuato.,</w:t>
      </w:r>
      <w:r>
        <w:rPr>
          <w:rFonts w:ascii="Arial" w:hAnsi="Arial" w:cs="Arial"/>
        </w:rPr>
        <w:t xml:space="preserve"> 30 treinta de noviembre </w:t>
      </w:r>
      <w:r w:rsidRPr="00E33B65">
        <w:rPr>
          <w:rFonts w:ascii="Arial" w:hAnsi="Arial" w:cs="Arial"/>
        </w:rPr>
        <w:t>de 2021 dos mil veintiuno</w:t>
      </w:r>
      <w:r>
        <w:rPr>
          <w:rFonts w:ascii="Arial" w:hAnsi="Arial" w:cs="Arial"/>
        </w:rPr>
        <w:t>.-</w:t>
      </w:r>
    </w:p>
    <w:p w:rsidR="00ED21A6" w:rsidRPr="00E33B65" w:rsidRDefault="00ED21A6" w:rsidP="00ED21A6">
      <w:pPr>
        <w:jc w:val="both"/>
        <w:rPr>
          <w:rFonts w:ascii="Arial" w:hAnsi="Arial" w:cs="Arial"/>
        </w:rPr>
      </w:pPr>
      <w:r w:rsidRPr="00E33B65">
        <w:rPr>
          <w:rFonts w:ascii="Arial" w:hAnsi="Arial" w:cs="Arial"/>
          <w:b/>
        </w:rPr>
        <w:t>VISTOS.-</w:t>
      </w:r>
      <w:r w:rsidRPr="00E33B65">
        <w:rPr>
          <w:rFonts w:ascii="Arial" w:hAnsi="Arial" w:cs="Arial"/>
        </w:rPr>
        <w:t xml:space="preserve"> Para resolver los autos de la Demanda de Juicio de Nulidad Expediente Número  40/2021, promovido por el ciudadan</w:t>
      </w:r>
      <w:r>
        <w:rPr>
          <w:rFonts w:ascii="Arial" w:hAnsi="Arial" w:cs="Arial"/>
        </w:rPr>
        <w:t>o</w:t>
      </w:r>
      <w:r>
        <w:rPr>
          <w:rFonts w:ascii="Arial" w:hAnsi="Arial" w:cs="Arial"/>
        </w:rPr>
        <w:t xml:space="preserve"> ***</w:t>
      </w:r>
      <w:r w:rsidRPr="00E33B65">
        <w:rPr>
          <w:rFonts w:ascii="Arial" w:hAnsi="Arial" w:cs="Arial"/>
          <w:b/>
        </w:rPr>
        <w:t xml:space="preserve">, </w:t>
      </w:r>
      <w:r w:rsidRPr="00E33B65">
        <w:rPr>
          <w:rFonts w:ascii="Arial" w:hAnsi="Arial" w:cs="Arial"/>
        </w:rPr>
        <w:t>ha llegado el momento de resolver lo que en derecho proceda y.--</w:t>
      </w:r>
      <w:r>
        <w:rPr>
          <w:rFonts w:ascii="Arial" w:hAnsi="Arial" w:cs="Arial"/>
        </w:rPr>
        <w:t>---------</w:t>
      </w:r>
      <w:r>
        <w:rPr>
          <w:rFonts w:ascii="Arial" w:hAnsi="Arial" w:cs="Arial"/>
        </w:rPr>
        <w:t>--------------------------------------------------------------</w:t>
      </w:r>
    </w:p>
    <w:p w:rsidR="00ED21A6" w:rsidRPr="00E33B65" w:rsidRDefault="00ED21A6" w:rsidP="00ED21A6">
      <w:pPr>
        <w:jc w:val="center"/>
        <w:rPr>
          <w:rFonts w:ascii="Arial" w:hAnsi="Arial" w:cs="Arial"/>
          <w:b/>
        </w:rPr>
      </w:pPr>
      <w:r w:rsidRPr="00E33B65">
        <w:rPr>
          <w:rFonts w:ascii="Arial" w:hAnsi="Arial" w:cs="Arial"/>
          <w:b/>
        </w:rPr>
        <w:t>R E S U L T A N D O</w:t>
      </w:r>
    </w:p>
    <w:p w:rsidR="00ED21A6" w:rsidRPr="00E33B65" w:rsidRDefault="00ED21A6" w:rsidP="00ED21A6">
      <w:pPr>
        <w:jc w:val="both"/>
        <w:rPr>
          <w:rFonts w:ascii="Arial" w:hAnsi="Arial" w:cs="Arial"/>
        </w:rPr>
      </w:pPr>
      <w:r w:rsidRPr="00E33B65">
        <w:rPr>
          <w:rFonts w:ascii="Arial" w:hAnsi="Arial" w:cs="Arial"/>
          <w:b/>
        </w:rPr>
        <w:t>PRIMERO.-</w:t>
      </w:r>
      <w:r w:rsidRPr="00E33B65">
        <w:rPr>
          <w:rFonts w:ascii="Arial" w:hAnsi="Arial" w:cs="Arial"/>
        </w:rPr>
        <w:t xml:space="preserve"> Con fecha 24 veinticuatro de agosto  de 2021 dos mil veintiuno, el ciudadano</w:t>
      </w:r>
      <w:r w:rsidRPr="00E33B65">
        <w:rPr>
          <w:rFonts w:ascii="Arial" w:hAnsi="Arial" w:cs="Arial"/>
          <w:b/>
        </w:rPr>
        <w:t xml:space="preserve"> </w:t>
      </w:r>
      <w:r>
        <w:rPr>
          <w:rFonts w:ascii="Arial" w:hAnsi="Arial" w:cs="Arial"/>
          <w:b/>
        </w:rPr>
        <w:t>***</w:t>
      </w:r>
      <w:r w:rsidRPr="00E33B65">
        <w:rPr>
          <w:rFonts w:ascii="Arial" w:hAnsi="Arial" w:cs="Arial"/>
          <w:b/>
        </w:rPr>
        <w:t xml:space="preserve">, </w:t>
      </w:r>
      <w:r w:rsidRPr="00E33B65">
        <w:rPr>
          <w:rFonts w:ascii="Arial" w:hAnsi="Arial" w:cs="Arial"/>
        </w:rPr>
        <w:t>promovió  Demanda de Juicio de Nulidad en contra de la  Dirección de Desarrollo Urbano de esta ciudad,  sobre el acto administrativo  traducido en oficio TESO/815/2021, de fecha 29 veintinueve  de junio  de 2021 dos mil</w:t>
      </w:r>
      <w:r>
        <w:rPr>
          <w:rFonts w:ascii="Arial" w:hAnsi="Arial" w:cs="Arial"/>
        </w:rPr>
        <w:t xml:space="preserve"> veintiuno.--------</w:t>
      </w:r>
    </w:p>
    <w:p w:rsidR="00ED21A6" w:rsidRPr="00E33B65" w:rsidRDefault="00ED21A6" w:rsidP="00ED21A6">
      <w:pPr>
        <w:jc w:val="both"/>
        <w:rPr>
          <w:rFonts w:ascii="Arial" w:hAnsi="Arial" w:cs="Arial"/>
        </w:rPr>
      </w:pPr>
      <w:r w:rsidRPr="00E33B65">
        <w:rPr>
          <w:rFonts w:ascii="Arial" w:hAnsi="Arial" w:cs="Arial"/>
          <w:b/>
        </w:rPr>
        <w:t>SEGUNDO.-</w:t>
      </w:r>
      <w:r w:rsidRPr="00E33B65">
        <w:rPr>
          <w:rFonts w:ascii="Arial" w:hAnsi="Arial" w:cs="Arial"/>
        </w:rPr>
        <w:t xml:space="preserve"> Por auto de fecha 26 veintiséis  de agosto del  año que transcurre, se radicó y requirió a las autoridades responsables para que, en el término de 10 diez días, dieran contestación a la demanda interpuesta en su contra, lo anterior  de conformidad con el artículo 279  del Código  que regula a esta materia, quedando la autoridad demandada y el actor debida y respectivamente notificados el  día  y 30 treinta de agosto   de 2021 dos mil veintiuno.----------</w:t>
      </w:r>
      <w:r>
        <w:rPr>
          <w:rFonts w:ascii="Arial" w:hAnsi="Arial" w:cs="Arial"/>
        </w:rPr>
        <w:t>-------------------------</w:t>
      </w:r>
      <w:r w:rsidRPr="00E33B65">
        <w:rPr>
          <w:rFonts w:ascii="Arial" w:hAnsi="Arial" w:cs="Arial"/>
        </w:rPr>
        <w:t>------------------</w:t>
      </w:r>
    </w:p>
    <w:p w:rsidR="00ED21A6" w:rsidRPr="00E33B65" w:rsidRDefault="00ED21A6" w:rsidP="00ED21A6">
      <w:pPr>
        <w:jc w:val="both"/>
        <w:rPr>
          <w:rFonts w:ascii="Arial" w:hAnsi="Arial" w:cs="Arial"/>
        </w:rPr>
      </w:pPr>
      <w:r w:rsidRPr="00E33B65">
        <w:rPr>
          <w:rFonts w:ascii="Arial" w:hAnsi="Arial" w:cs="Arial"/>
          <w:b/>
        </w:rPr>
        <w:t>TERCERO.-</w:t>
      </w:r>
      <w:r w:rsidRPr="00E33B65">
        <w:rPr>
          <w:rFonts w:ascii="Arial" w:hAnsi="Arial" w:cs="Arial"/>
        </w:rPr>
        <w:t xml:space="preserve"> Por auto de fecha 20 veinte de septiembre del  presente año, se tuvo a la autoridad demandada  </w:t>
      </w:r>
      <w:r w:rsidRPr="00E33B65">
        <w:rPr>
          <w:rFonts w:ascii="Arial" w:hAnsi="Arial" w:cs="Arial"/>
          <w:b/>
        </w:rPr>
        <w:t>por  dando contestación en tiempo y forma</w:t>
      </w:r>
      <w:r w:rsidRPr="00E33B65">
        <w:rPr>
          <w:rFonts w:ascii="Arial" w:hAnsi="Arial" w:cs="Arial"/>
        </w:rPr>
        <w:t xml:space="preserve"> a la demanda interpuesta en su contra, lo anterior de conformidad con el artículo 279  del  Código que rige a la materia.--------------------</w:t>
      </w:r>
      <w:r>
        <w:rPr>
          <w:rFonts w:ascii="Arial" w:hAnsi="Arial" w:cs="Arial"/>
        </w:rPr>
        <w:t>---------</w:t>
      </w:r>
      <w:r w:rsidRPr="00E33B65">
        <w:rPr>
          <w:rFonts w:ascii="Arial" w:hAnsi="Arial" w:cs="Arial"/>
        </w:rPr>
        <w:t>-------------------------------------------------------</w:t>
      </w:r>
    </w:p>
    <w:p w:rsidR="00ED21A6" w:rsidRPr="00E33B65" w:rsidRDefault="00ED21A6" w:rsidP="00ED21A6">
      <w:pPr>
        <w:jc w:val="both"/>
        <w:rPr>
          <w:rFonts w:ascii="Arial" w:hAnsi="Arial" w:cs="Arial"/>
        </w:rPr>
      </w:pPr>
      <w:r w:rsidRPr="00E33B65">
        <w:rPr>
          <w:rFonts w:ascii="Arial" w:hAnsi="Arial" w:cs="Arial"/>
          <w:b/>
        </w:rPr>
        <w:t>CUARTO.-</w:t>
      </w:r>
      <w:r w:rsidRPr="00E33B65">
        <w:rPr>
          <w:rFonts w:ascii="Arial" w:hAnsi="Arial" w:cs="Arial"/>
        </w:rPr>
        <w:t xml:space="preserve">  En fecha 18 dieciocho de noviembre  de la presente anualidad,   se celebró la  Audiencia de Alegatos,  sin la formulación de apuntes de alegatos de ambas partes,  lo anterior de conformidad con los artículos 287 del Código de Procedimiento y Justicia Administrativa para el Estado y los Municipios de Guanajuato.----</w:t>
      </w:r>
      <w:r>
        <w:rPr>
          <w:rFonts w:ascii="Arial" w:hAnsi="Arial" w:cs="Arial"/>
        </w:rPr>
        <w:t>---------------------------------------------------------------------------------------</w:t>
      </w:r>
      <w:r w:rsidRPr="00E33B65">
        <w:rPr>
          <w:rFonts w:ascii="Arial" w:hAnsi="Arial" w:cs="Arial"/>
        </w:rPr>
        <w:t>---</w:t>
      </w:r>
    </w:p>
    <w:p w:rsidR="00ED21A6" w:rsidRPr="00E33B65" w:rsidRDefault="00ED21A6" w:rsidP="00ED21A6">
      <w:pPr>
        <w:jc w:val="center"/>
        <w:rPr>
          <w:rFonts w:ascii="Arial" w:hAnsi="Arial" w:cs="Arial"/>
          <w:b/>
        </w:rPr>
      </w:pPr>
      <w:r w:rsidRPr="00E33B65">
        <w:rPr>
          <w:rFonts w:ascii="Arial" w:hAnsi="Arial" w:cs="Arial"/>
          <w:b/>
        </w:rPr>
        <w:t>C O N S I D E R A N D O</w:t>
      </w:r>
    </w:p>
    <w:p w:rsidR="00ED21A6" w:rsidRPr="00E33B65" w:rsidRDefault="00ED21A6" w:rsidP="00ED21A6">
      <w:pPr>
        <w:jc w:val="both"/>
        <w:rPr>
          <w:rFonts w:ascii="Arial" w:hAnsi="Arial" w:cs="Arial"/>
        </w:rPr>
      </w:pPr>
      <w:r w:rsidRPr="00E33B65">
        <w:rPr>
          <w:rFonts w:ascii="Arial" w:hAnsi="Arial" w:cs="Arial"/>
          <w:b/>
        </w:rPr>
        <w:t xml:space="preserve">PRIMERO.- </w:t>
      </w:r>
      <w:r w:rsidRPr="00E33B65">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ED21A6" w:rsidRPr="00E33B65" w:rsidRDefault="00ED21A6" w:rsidP="00ED21A6">
      <w:pPr>
        <w:jc w:val="both"/>
        <w:rPr>
          <w:rFonts w:ascii="Arial" w:hAnsi="Arial" w:cs="Arial"/>
        </w:rPr>
      </w:pPr>
      <w:r w:rsidRPr="00E33B65">
        <w:rPr>
          <w:rFonts w:ascii="Arial" w:hAnsi="Arial" w:cs="Arial"/>
          <w:b/>
        </w:rPr>
        <w:t>SEGUNDO.-</w:t>
      </w:r>
      <w:r w:rsidRPr="00E33B65">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ED21A6" w:rsidRPr="00E33B65" w:rsidRDefault="00ED21A6" w:rsidP="00ED21A6">
      <w:pPr>
        <w:jc w:val="both"/>
        <w:rPr>
          <w:rFonts w:ascii="Arial" w:hAnsi="Arial" w:cs="Arial"/>
        </w:rPr>
      </w:pPr>
      <w:r w:rsidRPr="00E33B65">
        <w:rPr>
          <w:rFonts w:ascii="Arial" w:hAnsi="Arial" w:cs="Arial"/>
          <w:b/>
        </w:rPr>
        <w:t>TERCERO.-</w:t>
      </w:r>
      <w:r w:rsidRPr="00E33B65">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p>
    <w:p w:rsidR="00ED21A6" w:rsidRPr="00E33B65" w:rsidRDefault="00ED21A6" w:rsidP="00ED21A6">
      <w:pPr>
        <w:jc w:val="both"/>
        <w:rPr>
          <w:rFonts w:ascii="Arial" w:hAnsi="Arial" w:cs="Arial"/>
          <w:i/>
        </w:rPr>
      </w:pPr>
      <w:r w:rsidRPr="00E33B65">
        <w:rPr>
          <w:rFonts w:ascii="Arial" w:hAnsi="Arial" w:cs="Arial"/>
        </w:rPr>
        <w:t>“</w:t>
      </w:r>
      <w:r w:rsidRPr="00E33B65">
        <w:rPr>
          <w:rFonts w:ascii="Arial" w:hAnsi="Arial" w:cs="Arial"/>
          <w:b/>
          <w:i/>
        </w:rPr>
        <w:t>SOBRESEIMIENTO, MOTIVOS DE</w:t>
      </w:r>
      <w:r w:rsidRPr="00E33B65">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ED21A6" w:rsidRDefault="00ED21A6" w:rsidP="00ED21A6">
      <w:pPr>
        <w:jc w:val="both"/>
        <w:rPr>
          <w:rFonts w:ascii="Arial" w:hAnsi="Arial" w:cs="Arial"/>
          <w:i/>
        </w:rPr>
      </w:pPr>
      <w:r w:rsidRPr="00E33B65">
        <w:rPr>
          <w:rFonts w:ascii="Arial" w:hAnsi="Arial" w:cs="Arial"/>
          <w:b/>
          <w:i/>
        </w:rPr>
        <w:t>“IMPROCEDENCIA.-</w:t>
      </w:r>
      <w:r w:rsidRPr="00E33B65">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w:t>
      </w:r>
    </w:p>
    <w:p w:rsidR="00ED21A6" w:rsidRDefault="00ED21A6" w:rsidP="00ED21A6">
      <w:pPr>
        <w:jc w:val="both"/>
        <w:rPr>
          <w:rFonts w:ascii="Arial" w:hAnsi="Arial" w:cs="Arial"/>
          <w:i/>
        </w:rPr>
      </w:pPr>
    </w:p>
    <w:p w:rsidR="00ED21A6" w:rsidRDefault="00ED21A6" w:rsidP="00ED21A6">
      <w:pPr>
        <w:jc w:val="both"/>
        <w:rPr>
          <w:rFonts w:ascii="Arial" w:hAnsi="Arial" w:cs="Arial"/>
          <w:i/>
        </w:rPr>
      </w:pPr>
    </w:p>
    <w:p w:rsidR="00ED21A6" w:rsidRDefault="00ED21A6" w:rsidP="00ED21A6">
      <w:pPr>
        <w:jc w:val="both"/>
        <w:rPr>
          <w:rFonts w:ascii="Arial" w:hAnsi="Arial" w:cs="Arial"/>
          <w:i/>
        </w:rPr>
      </w:pPr>
    </w:p>
    <w:p w:rsidR="00ED21A6" w:rsidRPr="00E33B65" w:rsidRDefault="00ED21A6" w:rsidP="00ED21A6">
      <w:pPr>
        <w:jc w:val="both"/>
        <w:rPr>
          <w:rFonts w:ascii="Arial" w:hAnsi="Arial" w:cs="Arial"/>
          <w:b/>
          <w:i/>
        </w:rPr>
      </w:pPr>
      <w:r w:rsidRPr="00E33B65">
        <w:rPr>
          <w:rFonts w:ascii="Arial" w:hAnsi="Arial" w:cs="Arial"/>
          <w:i/>
        </w:rPr>
        <w:t>Apéndice al Semanario Judicial de la Federación, 1917 – 1988, Segunda Parte, Salas y Tesis Comunes, visible en la pág. 1538.</w:t>
      </w:r>
    </w:p>
    <w:p w:rsidR="00ED21A6" w:rsidRPr="009B6AE7" w:rsidRDefault="00ED21A6" w:rsidP="00ED21A6">
      <w:pPr>
        <w:jc w:val="both"/>
        <w:rPr>
          <w:rFonts w:ascii="Arial" w:hAnsi="Arial" w:cs="Arial"/>
        </w:rPr>
      </w:pPr>
      <w:r w:rsidRPr="00E33B65">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E33B65">
        <w:rPr>
          <w:rFonts w:ascii="Arial" w:hAnsi="Arial" w:cs="Arial"/>
        </w:rPr>
        <w:t>-----</w:t>
      </w:r>
    </w:p>
    <w:p w:rsidR="00ED21A6" w:rsidRPr="00E33B65" w:rsidRDefault="00ED21A6" w:rsidP="00ED21A6">
      <w:pPr>
        <w:jc w:val="both"/>
        <w:rPr>
          <w:rFonts w:ascii="Arial" w:hAnsi="Arial" w:cs="Arial"/>
        </w:rPr>
      </w:pPr>
      <w:r w:rsidRPr="00E33B65">
        <w:rPr>
          <w:rFonts w:ascii="Arial" w:hAnsi="Arial" w:cs="Arial"/>
          <w:b/>
        </w:rPr>
        <w:t>CUARTO.-</w:t>
      </w:r>
      <w:r w:rsidRPr="00E33B65">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ED21A6" w:rsidRPr="00E33B65" w:rsidRDefault="00ED21A6" w:rsidP="00ED21A6">
      <w:pPr>
        <w:jc w:val="both"/>
        <w:rPr>
          <w:rFonts w:ascii="Arial" w:hAnsi="Arial" w:cs="Arial"/>
        </w:rPr>
      </w:pPr>
      <w:r w:rsidRPr="00E33B65">
        <w:rPr>
          <w:rFonts w:ascii="Arial" w:hAnsi="Arial" w:cs="Arial"/>
          <w:i/>
        </w:rPr>
        <w:t>“</w:t>
      </w:r>
      <w:r w:rsidRPr="00E33B65">
        <w:rPr>
          <w:rFonts w:ascii="Arial" w:hAnsi="Arial" w:cs="Arial"/>
          <w:b/>
          <w:i/>
        </w:rPr>
        <w:t>CONCEPTOS DE VIOLACIÓN, EL JUEZ NO ESTA OBLIGADO A TRANSCRIBIRLOS.-</w:t>
      </w:r>
      <w:r w:rsidRPr="00E33B65">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ED21A6" w:rsidRPr="00E33B65" w:rsidRDefault="00ED21A6" w:rsidP="00ED21A6">
      <w:pPr>
        <w:jc w:val="both"/>
        <w:rPr>
          <w:rFonts w:ascii="Arial" w:hAnsi="Arial" w:cs="Arial"/>
        </w:rPr>
      </w:pPr>
      <w:r w:rsidRPr="00E33B65">
        <w:rPr>
          <w:rFonts w:ascii="Arial" w:hAnsi="Arial" w:cs="Arial"/>
        </w:rPr>
        <w:t xml:space="preserve">No obstante lo anterior, este Juzgador, estima precisar substancialmente lo que las partes expresaron en sus respectivos escritos, y así tenemos que el demandante señala: </w:t>
      </w:r>
    </w:p>
    <w:p w:rsidR="00ED21A6" w:rsidRPr="00E33B65" w:rsidRDefault="00ED21A6" w:rsidP="00ED21A6">
      <w:pPr>
        <w:jc w:val="both"/>
        <w:rPr>
          <w:rFonts w:ascii="Arial" w:hAnsi="Arial" w:cs="Arial"/>
        </w:rPr>
      </w:pPr>
      <w:r w:rsidRPr="00E33B65">
        <w:rPr>
          <w:rFonts w:ascii="Arial" w:hAnsi="Arial" w:cs="Arial"/>
        </w:rPr>
        <w:t xml:space="preserve">“PRIMERO.- El acto jurídico del que hoy me adolezco, es a todas luces violatorio del artículo 16 de la Constitución Política de los Estados Unidos Mexicanos, concatenados con lo determinado por el artículo 137 fracción VI, del Código de Procedimiento y Justicia Administrativa para el Estado y los Municipios de Guanajuato, el oficio que se peticiona se realice la nulidad del mismo, carece d (sic) toda fundamentación y motivación, esto lo acredito con lo siguiente: </w:t>
      </w:r>
    </w:p>
    <w:p w:rsidR="00ED21A6" w:rsidRPr="00E33B65" w:rsidRDefault="00ED21A6" w:rsidP="00ED21A6">
      <w:pPr>
        <w:jc w:val="both"/>
        <w:rPr>
          <w:rFonts w:ascii="Arial" w:hAnsi="Arial" w:cs="Arial"/>
          <w:b/>
        </w:rPr>
      </w:pPr>
      <w:r w:rsidRPr="00E33B65">
        <w:rPr>
          <w:rFonts w:ascii="Arial" w:hAnsi="Arial" w:cs="Arial"/>
        </w:rPr>
        <w:t xml:space="preserve">En el oficio se cita un precepto legal de la Ley de Hacienda para los Municipios del Estado de Guanajuato, en específico 167, siendo que la Tesorera lo cita de la siguiente manera: “artículo 167 de la Ley de Hacienda para los Municipios del Estado de Guanajuato que a la letra dice; todo inmueble deberá estar inscrito en los padrones fiscales. La violación de esta disposición, motivará que además  de la aplicación de las sanciones que autoriza esta Ley, </w:t>
      </w:r>
      <w:r w:rsidRPr="00E33B65">
        <w:rPr>
          <w:rFonts w:ascii="Arial" w:hAnsi="Arial" w:cs="Arial"/>
          <w:b/>
        </w:rPr>
        <w:t>se haga cobro del importe del Impuesto correspondiente a cinco años fiscales anteriores…”</w:t>
      </w:r>
    </w:p>
    <w:p w:rsidR="00ED21A6" w:rsidRPr="00E33B65" w:rsidRDefault="00ED21A6" w:rsidP="00ED21A6">
      <w:pPr>
        <w:jc w:val="both"/>
        <w:rPr>
          <w:rFonts w:ascii="Arial" w:hAnsi="Arial" w:cs="Arial"/>
        </w:rPr>
      </w:pPr>
      <w:r w:rsidRPr="00E33B65">
        <w:rPr>
          <w:rFonts w:ascii="Arial" w:hAnsi="Arial" w:cs="Arial"/>
        </w:rPr>
        <w:t>Siendo esto totalmente contrario a lo que refiere y establece como mandato constitucional en su artículo 16, ya que en el mismo dice:</w:t>
      </w:r>
    </w:p>
    <w:p w:rsidR="00ED21A6" w:rsidRPr="00E33B65" w:rsidRDefault="00ED21A6" w:rsidP="00ED21A6">
      <w:pPr>
        <w:jc w:val="both"/>
        <w:rPr>
          <w:rFonts w:ascii="Arial" w:hAnsi="Arial" w:cs="Arial"/>
        </w:rPr>
      </w:pPr>
      <w:r w:rsidRPr="00E33B65">
        <w:rPr>
          <w:rFonts w:ascii="Arial" w:hAnsi="Arial" w:cs="Arial"/>
        </w:rPr>
        <w:t>Articulo 16…</w:t>
      </w:r>
    </w:p>
    <w:p w:rsidR="00ED21A6" w:rsidRPr="00E33B65" w:rsidRDefault="00ED21A6" w:rsidP="00ED21A6">
      <w:pPr>
        <w:jc w:val="both"/>
        <w:rPr>
          <w:rFonts w:ascii="Arial" w:hAnsi="Arial" w:cs="Arial"/>
        </w:rPr>
      </w:pPr>
      <w:r w:rsidRPr="00E33B65">
        <w:rPr>
          <w:rFonts w:ascii="Arial" w:hAnsi="Arial" w:cs="Arial"/>
        </w:rPr>
        <w:t>Ya que dicha obligación constitucional es de carácter obligatoria para todas las autoridades del país, y haciendo un acotando (sic) de igual manera lo establecido por el Código de Procedimiento y Justicia Administrativa para el Estado y los Municipios de Guanajuato, en su numeral 137 fracción VI, se puede apreciar que al tratar de engañar y de maliciosamente tratar de fundar su acto, está haciendo caer en un error al suscrito, ya que en la realidad, el artículo 167 de la Ley de Hacienda para los Municipios de Guanajuato reza de la siguiente manera:</w:t>
      </w:r>
    </w:p>
    <w:p w:rsidR="00ED21A6" w:rsidRDefault="00ED21A6" w:rsidP="00ED21A6">
      <w:pPr>
        <w:jc w:val="both"/>
        <w:rPr>
          <w:rFonts w:ascii="Arial" w:hAnsi="Arial" w:cs="Arial"/>
        </w:rPr>
      </w:pPr>
      <w:r w:rsidRPr="00E33B65">
        <w:rPr>
          <w:rFonts w:ascii="Arial" w:hAnsi="Arial" w:cs="Arial"/>
        </w:rPr>
        <w:t xml:space="preserve">“Artículo 167. Todo inmueble deberá estar inscrito en los padrones fiscales. La violación de esta disposición, motivará que además de la aplicación de las sanciones </w:t>
      </w:r>
    </w:p>
    <w:p w:rsidR="00ED21A6" w:rsidRDefault="00ED21A6" w:rsidP="00ED21A6">
      <w:pPr>
        <w:jc w:val="both"/>
        <w:rPr>
          <w:rFonts w:ascii="Arial" w:hAnsi="Arial" w:cs="Arial"/>
        </w:rPr>
      </w:pPr>
    </w:p>
    <w:p w:rsidR="00ED21A6" w:rsidRDefault="00ED21A6" w:rsidP="00ED21A6">
      <w:pPr>
        <w:jc w:val="both"/>
        <w:rPr>
          <w:rFonts w:ascii="Arial" w:hAnsi="Arial" w:cs="Arial"/>
        </w:rPr>
      </w:pPr>
    </w:p>
    <w:p w:rsidR="00ED21A6" w:rsidRDefault="00ED21A6" w:rsidP="00ED21A6">
      <w:pPr>
        <w:jc w:val="both"/>
        <w:rPr>
          <w:rFonts w:ascii="Arial" w:hAnsi="Arial" w:cs="Arial"/>
        </w:rPr>
      </w:pPr>
    </w:p>
    <w:p w:rsidR="00ED21A6" w:rsidRDefault="00ED21A6" w:rsidP="00ED21A6">
      <w:pPr>
        <w:jc w:val="both"/>
        <w:rPr>
          <w:rFonts w:ascii="Arial" w:hAnsi="Arial" w:cs="Arial"/>
        </w:rPr>
      </w:pPr>
    </w:p>
    <w:p w:rsidR="00ED21A6" w:rsidRPr="00E33B65" w:rsidRDefault="00ED21A6" w:rsidP="00ED21A6">
      <w:pPr>
        <w:jc w:val="both"/>
        <w:rPr>
          <w:rFonts w:ascii="Arial" w:hAnsi="Arial" w:cs="Arial"/>
        </w:rPr>
      </w:pPr>
      <w:proofErr w:type="gramStart"/>
      <w:r w:rsidRPr="00E33B65">
        <w:rPr>
          <w:rFonts w:ascii="Arial" w:hAnsi="Arial" w:cs="Arial"/>
        </w:rPr>
        <w:t>que</w:t>
      </w:r>
      <w:proofErr w:type="gramEnd"/>
      <w:r w:rsidRPr="00E33B65">
        <w:rPr>
          <w:rFonts w:ascii="Arial" w:hAnsi="Arial" w:cs="Arial"/>
        </w:rPr>
        <w:t xml:space="preserve"> autoriza esta Ley, se haga el cobro del importe del Impuesto correspondiente a cinco años fiscales anteriores a la fecha en que fuere descubierta la infracción.”</w:t>
      </w:r>
    </w:p>
    <w:p w:rsidR="00ED21A6" w:rsidRPr="00E33B65" w:rsidRDefault="00ED21A6" w:rsidP="00ED21A6">
      <w:pPr>
        <w:jc w:val="both"/>
        <w:rPr>
          <w:rFonts w:ascii="Arial" w:hAnsi="Arial" w:cs="Arial"/>
        </w:rPr>
      </w:pPr>
      <w:r w:rsidRPr="00E33B65">
        <w:rPr>
          <w:rFonts w:ascii="Arial" w:hAnsi="Arial" w:cs="Arial"/>
        </w:rPr>
        <w:t>Como puede apreciar se hace la cita del precepto legal, siendo esto suficiente para acreditar su dicho de la Tesorera, ya que a la cita le falta el elemento principal para la imposición de la carga fiscal y es</w:t>
      </w:r>
      <w:proofErr w:type="gramStart"/>
      <w:r w:rsidRPr="00E33B65">
        <w:rPr>
          <w:rFonts w:ascii="Arial" w:hAnsi="Arial" w:cs="Arial"/>
        </w:rPr>
        <w:t xml:space="preserve">: </w:t>
      </w:r>
      <w:r w:rsidRPr="00E33B65">
        <w:rPr>
          <w:rFonts w:ascii="Arial" w:hAnsi="Arial" w:cs="Arial"/>
          <w:b/>
        </w:rPr>
        <w:t>”</w:t>
      </w:r>
      <w:proofErr w:type="gramEnd"/>
      <w:r w:rsidRPr="00E33B65">
        <w:rPr>
          <w:rFonts w:ascii="Arial" w:hAnsi="Arial" w:cs="Arial"/>
          <w:b/>
        </w:rPr>
        <w:t xml:space="preserve">a la fecha en que fuere descubierta la infracción”, </w:t>
      </w:r>
      <w:r w:rsidRPr="00E33B65">
        <w:rPr>
          <w:rFonts w:ascii="Arial" w:hAnsi="Arial" w:cs="Arial"/>
        </w:rPr>
        <w:t>por lo que puede apreciar que existe la falta de fundamentación  y motivación, y violentando los principios de congruencia y legalidad.</w:t>
      </w:r>
    </w:p>
    <w:p w:rsidR="00ED21A6" w:rsidRPr="00E33B65" w:rsidRDefault="00ED21A6" w:rsidP="00ED21A6">
      <w:pPr>
        <w:jc w:val="both"/>
        <w:rPr>
          <w:rFonts w:ascii="Arial" w:hAnsi="Arial" w:cs="Arial"/>
        </w:rPr>
      </w:pPr>
      <w:r w:rsidRPr="00E33B65">
        <w:rPr>
          <w:rFonts w:ascii="Arial" w:hAnsi="Arial" w:cs="Arial"/>
        </w:rPr>
        <w:t>De igual manera, refiere que parte de su fundamentación es el artículo 69 de la Ley de Hacienda para los Municipios del Estado de Guanajuato, reiterando que me encuentro en el supuesto previsto en el artículo referido.</w:t>
      </w:r>
    </w:p>
    <w:p w:rsidR="00ED21A6" w:rsidRPr="00E33B65" w:rsidRDefault="00ED21A6" w:rsidP="00ED21A6">
      <w:pPr>
        <w:jc w:val="both"/>
        <w:rPr>
          <w:rFonts w:ascii="Arial" w:hAnsi="Arial" w:cs="Arial"/>
        </w:rPr>
      </w:pPr>
      <w:r w:rsidRPr="00E33B65">
        <w:rPr>
          <w:rFonts w:ascii="Arial" w:hAnsi="Arial" w:cs="Arial"/>
        </w:rPr>
        <w:t>Mi agravio toma una mayor precisión y se demuestra la incongruencia y la mala fe de la servidora público tanto como la que lleva el nombre de</w:t>
      </w:r>
      <w:r>
        <w:rPr>
          <w:rFonts w:ascii="Arial" w:hAnsi="Arial" w:cs="Arial"/>
        </w:rPr>
        <w:t xml:space="preserve"> **</w:t>
      </w:r>
      <w:r w:rsidRPr="00E33B65">
        <w:rPr>
          <w:rFonts w:ascii="Arial" w:hAnsi="Arial" w:cs="Arial"/>
        </w:rPr>
        <w:t>, como de la Tesorera Municipal, en razón de que están faltando a un requisito de validez del acto jurídico, sumando la simulación de la aplicación del artículo 167 de la Ley de Hacienda para los Municipios del Estado de Guanajuato, esto en virtud de que para la imposición  de una infracción, es facultad exclusiva de la Tesorera Municipal, esto con sustento en el artículo 67 de la Ley multicitada, y de no funcionario diverso, y sumando a esta apreciación, es que en caso de que se cometa una infracción se debe de emitir siguiendo ciertas reglas, mismas que vienen implícitas en el artículo citado líneas arriba, que si bien se puede apreciar en el oficio en ningún momento se realizaron, por ende, este oficio no puede considerarse una imposición de una infracción, y mocho menos los acercamientos que he tenido con Esmeralda Navarro Jiménez, ya quien, quien me indicó sobre la infracción, y no la Tesorera Municipal, quien es la facultada, y máxime que el oficio no pudiese ser una imposición de infracción ya que en el asunto se le pone que es una emisión de una contestación.</w:t>
      </w:r>
    </w:p>
    <w:p w:rsidR="00ED21A6" w:rsidRPr="00E33B65" w:rsidRDefault="00ED21A6" w:rsidP="00ED21A6">
      <w:pPr>
        <w:jc w:val="both"/>
        <w:rPr>
          <w:rFonts w:ascii="Arial" w:hAnsi="Arial" w:cs="Arial"/>
        </w:rPr>
      </w:pPr>
      <w:r w:rsidRPr="00E33B65">
        <w:rPr>
          <w:rFonts w:ascii="Arial" w:hAnsi="Arial" w:cs="Arial"/>
        </w:rPr>
        <w:t xml:space="preserve">Derivado a lo anterior, que al ver emitido una declaración en forma de una determinación para imponer una sanción a una supuesta infracción cometida por el suscrito, sería invalida, y careciente  de valor legal, ya que la misma fue en un primer momento emitida de forma verbal por </w:t>
      </w:r>
      <w:r>
        <w:rPr>
          <w:rFonts w:ascii="Arial" w:hAnsi="Arial" w:cs="Arial"/>
        </w:rPr>
        <w:t>***</w:t>
      </w:r>
      <w:r w:rsidRPr="00E33B65">
        <w:rPr>
          <w:rFonts w:ascii="Arial" w:hAnsi="Arial" w:cs="Arial"/>
        </w:rPr>
        <w:t>, y no por la Tesorera Municipal, y cuando el oficio ya fue suscrito por la Tesorera Municipal, no cumple con las reglas a seguir marcadas por el artículo 67 de la Ley de Hacienda para los Municipios del Estado de Guanajuato, sumando que no existe una debida fundamentación ya que fundamenta preceptos que no son aplicables a mi caso en concreto, ya en ningún momento cometí una infracción, ya que realice un proceso seguido en forma de juicio, que me brindó el derecho de poseer dicho inmueble que se pretende inscribir, por lo tanto no existe violación alguna, en razón, de que no es más que un reconocimiento de un derecho, y motivación en razón de que no hacen una explicación detallada de porque los preceptos legales le son aplicables a mi asunto en particular, sino yéndose de un tema en general y no aplicando la legislación a un tema en particular, sino yéndose de un tema en general y no aplicando la legislación a un tema particular, ya que refiere que incluso es aplicable el artículo 69 de la misma, ley sin especificar el motivo o la fracción aplicable al asunto que nos ocupa.</w:t>
      </w:r>
    </w:p>
    <w:p w:rsidR="00ED21A6" w:rsidRDefault="00ED21A6" w:rsidP="00ED21A6">
      <w:pPr>
        <w:jc w:val="both"/>
        <w:rPr>
          <w:rFonts w:ascii="Arial" w:hAnsi="Arial" w:cs="Arial"/>
        </w:rPr>
      </w:pPr>
      <w:r w:rsidRPr="00E33B65">
        <w:rPr>
          <w:rFonts w:ascii="Arial" w:hAnsi="Arial" w:cs="Arial"/>
        </w:rPr>
        <w:t xml:space="preserve">Como es de concluirse, el oficio TESO/815/2021, carece en primer momento de fundamentación  ya que el fundamento utilizado es inaplicable y engañosos ya que quiere provocar que el suscrito caiga en error y motivación, ya que carece de argumentos lógico jurídico para encuadrar lo que se está planteando de manera particular, volviéndolo de forma genérica e inaplicable a mi asunto, en segundo término el acto de querer imponer una infracción como el mismo oficio que se pretende anular, refiere que fue en recha 07 de abril del presente año, fue la inscripción apenas al padrón fiscal, luego en fecha 11 de junio del mismo año en </w:t>
      </w:r>
    </w:p>
    <w:p w:rsidR="00ED21A6" w:rsidRDefault="00ED21A6" w:rsidP="00ED21A6">
      <w:pPr>
        <w:jc w:val="both"/>
        <w:rPr>
          <w:rFonts w:ascii="Arial" w:hAnsi="Arial" w:cs="Arial"/>
        </w:rPr>
      </w:pPr>
    </w:p>
    <w:p w:rsidR="00ED21A6" w:rsidRDefault="00ED21A6" w:rsidP="00ED21A6">
      <w:pPr>
        <w:jc w:val="both"/>
        <w:rPr>
          <w:rFonts w:ascii="Arial" w:hAnsi="Arial" w:cs="Arial"/>
        </w:rPr>
      </w:pPr>
    </w:p>
    <w:p w:rsidR="00ED21A6" w:rsidRDefault="00ED21A6" w:rsidP="00ED21A6">
      <w:pPr>
        <w:jc w:val="both"/>
        <w:rPr>
          <w:rFonts w:ascii="Arial" w:hAnsi="Arial" w:cs="Arial"/>
        </w:rPr>
      </w:pPr>
    </w:p>
    <w:p w:rsidR="00ED21A6" w:rsidRPr="00E33B65" w:rsidRDefault="00ED21A6" w:rsidP="00ED21A6">
      <w:pPr>
        <w:jc w:val="both"/>
        <w:rPr>
          <w:rFonts w:ascii="Arial" w:hAnsi="Arial" w:cs="Arial"/>
        </w:rPr>
      </w:pPr>
      <w:r w:rsidRPr="00E33B65">
        <w:rPr>
          <w:rFonts w:ascii="Arial" w:hAnsi="Arial" w:cs="Arial"/>
        </w:rPr>
        <w:lastRenderedPageBreak/>
        <w:t xml:space="preserve">curso, se volvió acudir y la infracción supuestamente aplicable fue requerida por la C. </w:t>
      </w:r>
      <w:r>
        <w:rPr>
          <w:rFonts w:ascii="Arial" w:hAnsi="Arial" w:cs="Arial"/>
        </w:rPr>
        <w:t>**</w:t>
      </w:r>
      <w:r w:rsidRPr="00E33B65">
        <w:rPr>
          <w:rFonts w:ascii="Arial" w:hAnsi="Arial" w:cs="Arial"/>
        </w:rPr>
        <w:t xml:space="preserve">, y no por la Tesorera Municipal, por ende, no sería aplicable, y dando seguimiento a este punto segundo, en fecha 29 de junio de 2021, se emite el acto  que hoy nos ocupa, peticionando sea anulado, esto en virtud que hace referencia que se tiene la obligación del suscrito en pagar cinco años anteriores, sin encuadrar mi actuar en una disposición legal de manera particular, sino solo tratando de aplicar una disposición de manera general y no particular, sino sólo tratando de aplicar una disposición de manera general y no particular, señalando uno y otro artículo sin saber en la realidad cual es el aplicable.” </w:t>
      </w:r>
    </w:p>
    <w:p w:rsidR="00ED21A6" w:rsidRPr="00E33B65" w:rsidRDefault="00ED21A6" w:rsidP="00ED21A6">
      <w:pPr>
        <w:jc w:val="both"/>
        <w:rPr>
          <w:rFonts w:ascii="Arial" w:hAnsi="Arial" w:cs="Arial"/>
        </w:rPr>
      </w:pPr>
      <w:r w:rsidRPr="00E33B65">
        <w:rPr>
          <w:rFonts w:ascii="Arial" w:hAnsi="Arial" w:cs="Arial"/>
        </w:rPr>
        <w:t xml:space="preserve">La autoridad demandada en la contestación de demanda manifestó lo siguiente: </w:t>
      </w:r>
    </w:p>
    <w:p w:rsidR="00ED21A6" w:rsidRPr="00E33B65" w:rsidRDefault="00ED21A6" w:rsidP="00ED21A6">
      <w:pPr>
        <w:jc w:val="both"/>
        <w:rPr>
          <w:rFonts w:ascii="Arial" w:hAnsi="Arial" w:cs="Arial"/>
        </w:rPr>
      </w:pPr>
      <w:r w:rsidRPr="00E33B65">
        <w:rPr>
          <w:rFonts w:ascii="Arial" w:hAnsi="Arial" w:cs="Arial"/>
        </w:rPr>
        <w:t>“PRIMERO.- Es infundado el agravio expuesto por el actor, toda vez que sus afirmaciones son inexactas y carecen de sustento jurídico, esto en razón de que argumenta que el acto combatido es violatorio del artículo 16 Constitucional y que no reúne  el requisito de validez previsto en la fracción VI del artículo 137 del Código de Procedimiento y Justicia Administrativa vigente en el  Estado, sin embargo, contrario a lo afirmado por la parte actora, esta Autoridad Demandada sostiene que el acto impugnado se encuentra debidamente fundado y motivado, es emitido por Autoridad competente    facultada para ello y se apoya en lo dispuesto por el artículo 167 de la Ley de Hacienda para los Municipios del Estado de Guanajuato…, es decir, queda fehacientemente acreditado por esta Autoridad Demandada que el actor incurrió en la violación de esta disposición legal, por lo tanto, dice el precepto legal aludido, que dicha violación motivará que además de la aplicación de las sanciones que autoriza la ley, se haga el cobro del importe del impuesto correspondiente a cinco años fiscales anteriores y que son los que se desglosan en el registro de alta procesado en el Departamento de Impuesto Inmobiliario dependiente de esta Tesorería Municipal, que corresponde al pago de impuesto predial del inmueble propiedad del actor y que consta que fue hasta el día 7 de abril del año 2021 que se inscribió en el catastro municipal el citado impuesto de su propiedad, por lo tanto, resulta  procedente realizar el cobro del impuesto predial correspondiente a los años 2016, 2017, 2018, 2019 y 2020, que corresponde a los cinco años anteriores al día 7 de abril del año 2021.</w:t>
      </w:r>
    </w:p>
    <w:p w:rsidR="00ED21A6" w:rsidRPr="00E33B65" w:rsidRDefault="00ED21A6" w:rsidP="00ED21A6">
      <w:pPr>
        <w:jc w:val="both"/>
        <w:rPr>
          <w:rFonts w:ascii="Arial" w:hAnsi="Arial" w:cs="Arial"/>
        </w:rPr>
      </w:pPr>
      <w:r w:rsidRPr="00E33B65">
        <w:rPr>
          <w:rFonts w:ascii="Arial" w:hAnsi="Arial" w:cs="Arial"/>
        </w:rPr>
        <w:t>Carece de sustento las afirmaciones de la parte actora, pues el artículo 167 de la Ley de hacienda para los Municipios del Estado de Guanajuato, textualmente dice…</w:t>
      </w:r>
    </w:p>
    <w:p w:rsidR="00ED21A6" w:rsidRPr="00E33B65" w:rsidRDefault="00ED21A6" w:rsidP="00ED21A6">
      <w:pPr>
        <w:jc w:val="both"/>
        <w:rPr>
          <w:rFonts w:ascii="Arial" w:hAnsi="Arial" w:cs="Arial"/>
        </w:rPr>
      </w:pPr>
      <w:r w:rsidRPr="00E33B65">
        <w:rPr>
          <w:rFonts w:ascii="Arial" w:hAnsi="Arial" w:cs="Arial"/>
        </w:rPr>
        <w:t xml:space="preserve">Resulta infundado el agravio expuesto por el demandante, ya que atento al principio de legalidad consagrado en el artículo 4 de la Ley Orgánica Municipal para el Estado de Guanajuato, que establece el imperativo de que la autoridad puede hacer únicamente lo que la ley le faculta, luego entonces, esta Tesorería Municipal tuvo conocimiento de que el Actor no tenía inscrito en el Padrón Catastral el inmueble de su propiedad, hasta que el Notario Público número 3 del Partido Judicial de San José Iturbide, </w:t>
      </w:r>
      <w:proofErr w:type="spellStart"/>
      <w:r w:rsidRPr="00E33B65">
        <w:rPr>
          <w:rFonts w:ascii="Arial" w:hAnsi="Arial" w:cs="Arial"/>
        </w:rPr>
        <w:t>Gto</w:t>
      </w:r>
      <w:proofErr w:type="spellEnd"/>
      <w:r w:rsidRPr="00E33B65">
        <w:rPr>
          <w:rFonts w:ascii="Arial" w:hAnsi="Arial" w:cs="Arial"/>
        </w:rPr>
        <w:t>., presentó el aviso de declaración para el pago del impuesto sobre adquisición de bienes inmuebles, relacionado con la protocolización de una Diligencia de Información Testimonial Ad/</w:t>
      </w:r>
      <w:proofErr w:type="spellStart"/>
      <w:r w:rsidRPr="00E33B65">
        <w:rPr>
          <w:rFonts w:ascii="Arial" w:hAnsi="Arial" w:cs="Arial"/>
        </w:rPr>
        <w:t>Perpetuam</w:t>
      </w:r>
      <w:proofErr w:type="spellEnd"/>
      <w:r w:rsidRPr="00E33B65">
        <w:rPr>
          <w:rFonts w:ascii="Arial" w:hAnsi="Arial" w:cs="Arial"/>
        </w:rPr>
        <w:t xml:space="preserve"> del predio rústico propiedad del actor, por lo tanto, conforme a lo establecido en el párrafo tercero del artículo 60 de la Ley de hacienda para los Municipios del Estado de Guanajuato, la preinscripción de un crédito fiscal inicia a partir de la fecha en que el crédito fiscal puede ser legalmente exigido, es decir, en el caso que nos ocupa la prescripción  del crédito fiscal inicia a partir del día 7 de abril del año 2021, fecha en la que nace la obligación a cargo del actor para realizar el pago del impuesto predial como  propietario del bien inmueble ubicado en la calle </w:t>
      </w:r>
      <w:r w:rsidR="0065212D">
        <w:rPr>
          <w:rFonts w:ascii="Arial" w:hAnsi="Arial" w:cs="Arial"/>
        </w:rPr>
        <w:t>**</w:t>
      </w:r>
      <w:r w:rsidRPr="00E33B65">
        <w:rPr>
          <w:rFonts w:ascii="Arial" w:hAnsi="Arial" w:cs="Arial"/>
        </w:rPr>
        <w:t xml:space="preserve">, de la Comunidad denominada </w:t>
      </w:r>
      <w:r w:rsidR="0065212D">
        <w:rPr>
          <w:rFonts w:ascii="Arial" w:hAnsi="Arial" w:cs="Arial"/>
        </w:rPr>
        <w:t>**</w:t>
      </w:r>
      <w:r w:rsidRPr="00E33B65">
        <w:rPr>
          <w:rFonts w:ascii="Arial" w:hAnsi="Arial" w:cs="Arial"/>
        </w:rPr>
        <w:t xml:space="preserve"> del Municipio de San Luis de la Paz, Guanajuato, tal como lo establece el artículo 161 de la citada Ley de Hacienda para los Municipios del Estado de Guanajuato, que a la letra dice…</w:t>
      </w:r>
    </w:p>
    <w:p w:rsidR="00ED21A6" w:rsidRDefault="00ED21A6" w:rsidP="00ED21A6">
      <w:pPr>
        <w:jc w:val="both"/>
        <w:rPr>
          <w:rFonts w:ascii="Arial" w:hAnsi="Arial" w:cs="Arial"/>
        </w:rPr>
      </w:pPr>
    </w:p>
    <w:p w:rsidR="00ED21A6" w:rsidRDefault="00ED21A6" w:rsidP="00ED21A6">
      <w:pPr>
        <w:jc w:val="both"/>
        <w:rPr>
          <w:rFonts w:ascii="Arial" w:hAnsi="Arial" w:cs="Arial"/>
        </w:rPr>
      </w:pPr>
    </w:p>
    <w:p w:rsidR="00ED21A6" w:rsidRDefault="00ED21A6" w:rsidP="00ED21A6">
      <w:pPr>
        <w:jc w:val="both"/>
        <w:rPr>
          <w:rFonts w:ascii="Arial" w:hAnsi="Arial" w:cs="Arial"/>
        </w:rPr>
      </w:pPr>
    </w:p>
    <w:p w:rsidR="00ED21A6" w:rsidRPr="00E33B65" w:rsidRDefault="00ED21A6" w:rsidP="00ED21A6">
      <w:pPr>
        <w:jc w:val="both"/>
        <w:rPr>
          <w:rFonts w:ascii="Arial" w:hAnsi="Arial" w:cs="Arial"/>
        </w:rPr>
      </w:pPr>
      <w:r w:rsidRPr="00E33B65">
        <w:rPr>
          <w:rFonts w:ascii="Arial" w:hAnsi="Arial" w:cs="Arial"/>
        </w:rPr>
        <w:lastRenderedPageBreak/>
        <w:t xml:space="preserve">Asimismo, el artículo 39 de la multicitada Ley de Hacienda para los Municipios del Estado de Guanajuato, establece imperativamente que las facultades de esta Autoridad Demandada para determinar la existencia de obligaciones fiscales se extinguen en el término de  cinco años y que el plazo empieza a contar el día siguiente al en que se produjo el hecho generador del crédito fiscal, es decir, en el caso que nos ocupa, el hecho generador fue procesado el día 7 de abril de 2021, presentado por el Notario Público número 3 del Partido Judicial de San José Iturbide, </w:t>
      </w:r>
      <w:proofErr w:type="spellStart"/>
      <w:r w:rsidRPr="00E33B65">
        <w:rPr>
          <w:rFonts w:ascii="Arial" w:hAnsi="Arial" w:cs="Arial"/>
        </w:rPr>
        <w:t>Gto</w:t>
      </w:r>
      <w:proofErr w:type="spellEnd"/>
      <w:r w:rsidRPr="00E33B65">
        <w:rPr>
          <w:rFonts w:ascii="Arial" w:hAnsi="Arial" w:cs="Arial"/>
        </w:rPr>
        <w:t>., y es la fecha en la que se tiene conocimiento de la inscripción inicial al día 8 de abril de 2021, resultando del todo  erróneo la interpretación equivocada que pretende hacer valer la parte actora…</w:t>
      </w:r>
    </w:p>
    <w:p w:rsidR="00ED21A6" w:rsidRPr="00E33B65" w:rsidRDefault="00ED21A6" w:rsidP="00ED21A6">
      <w:pPr>
        <w:jc w:val="both"/>
        <w:rPr>
          <w:rFonts w:ascii="Arial" w:hAnsi="Arial" w:cs="Arial"/>
        </w:rPr>
      </w:pPr>
      <w:r w:rsidRPr="00E33B65">
        <w:rPr>
          <w:rFonts w:ascii="Arial" w:hAnsi="Arial" w:cs="Arial"/>
        </w:rPr>
        <w:t xml:space="preserve">Luego entonces, con las pruebas documentales agregadas en el anexo número 2, queda debidamente acreditado que la fecha en la que fue descubierta la infracción al precepto legal invocado, fue el día 7 de abril de 2021, fecha en la que se procesó el aviso presentado por  el Lic. </w:t>
      </w:r>
      <w:r w:rsidR="0065212D">
        <w:rPr>
          <w:rFonts w:ascii="Arial" w:hAnsi="Arial" w:cs="Arial"/>
        </w:rPr>
        <w:t>**</w:t>
      </w:r>
      <w:r w:rsidRPr="00E33B65">
        <w:rPr>
          <w:rFonts w:ascii="Arial" w:hAnsi="Arial" w:cs="Arial"/>
        </w:rPr>
        <w:t xml:space="preserve">, Notario Público número 3 del Partido Judicial de San José Iturbide, </w:t>
      </w:r>
      <w:proofErr w:type="spellStart"/>
      <w:r w:rsidRPr="00E33B65">
        <w:rPr>
          <w:rFonts w:ascii="Arial" w:hAnsi="Arial" w:cs="Arial"/>
        </w:rPr>
        <w:t>Gto</w:t>
      </w:r>
      <w:proofErr w:type="spellEnd"/>
      <w:r w:rsidRPr="00E33B65">
        <w:rPr>
          <w:rFonts w:ascii="Arial" w:hAnsi="Arial" w:cs="Arial"/>
        </w:rPr>
        <w:t>., y por lo tanto, la fecha de nacimiento de la obligación de pago nació  y fue exigible a partir del día 7 de abril del año 2021 y para que opere la prescripción a que alude el artículo 60 de la Ley de Hacienda para los Municipios del Estado de Guanajuato, conforme a lo preceptuado en el párrafo tercero, la prescripción se inicia a partir del día siguiente a la fecha en que el crédito fiscal pueda ser legalmente exigido, de ahí que si la fecha de la obligación es el día 7 de abril del año 2021, los 5 cinco años de prescripción fenecieran hasta el día 8 de abril del año 2026, siempre y cuando esta Tesorería Municipal no realizara los procedimientos de ejecución  de cobro de un crédito fiscal, resultando errónea la apreciación de la parte actora para que opere la prescripción de un crédito fiscal, por lo que en el supuesto de que a juicio de su Señoría, al momento de resolver, aun y cuando el acto impugnado se sostiene que se encuentra debidamente fundado  y  motivado, pero a  pesar de ello, adoleciera de algún elemento de validez, no le asiste el derecho para que en la vía del reconocimiento de un derecho, se pudiera determinar que resulte improcedente el cobro de los cinco años correspondientes a los años 2016, 2017, 2018, 2019 y 2020, que son anteriores al día 7 de abril del año 2021.</w:t>
      </w:r>
    </w:p>
    <w:p w:rsidR="00ED21A6" w:rsidRPr="00E33B65" w:rsidRDefault="00ED21A6" w:rsidP="00ED21A6">
      <w:pPr>
        <w:jc w:val="both"/>
        <w:rPr>
          <w:rFonts w:ascii="Arial" w:hAnsi="Arial" w:cs="Arial"/>
        </w:rPr>
      </w:pPr>
      <w:r w:rsidRPr="00E33B65">
        <w:rPr>
          <w:rFonts w:ascii="Arial" w:hAnsi="Arial" w:cs="Arial"/>
        </w:rPr>
        <w:t xml:space="preserve">Resulta del todo desapegado a derecho, que la parte actora pretenda manifestar que la Servidora Pública de nombre </w:t>
      </w:r>
      <w:r w:rsidR="0065212D">
        <w:rPr>
          <w:rFonts w:ascii="Arial" w:hAnsi="Arial" w:cs="Arial"/>
        </w:rPr>
        <w:t>**</w:t>
      </w:r>
      <w:r w:rsidRPr="00E33B65">
        <w:rPr>
          <w:rFonts w:ascii="Arial" w:hAnsi="Arial" w:cs="Arial"/>
        </w:rPr>
        <w:t>, realice una simulación de la aplicación del artículo 167 de la Ley de Hacienda para los Municipios del Estado de Guanajuato, en razón de que resultan ser meras manifestaciones del actor sin ningún fundamento, pues como se demuestra fehacientemente con la documental anexa, dicha trabajadora ninguna intervención y/o participación tuvo en la generación de la cuenta de alta al Padrón  Catastral, a efecto de realizar la inscripción del inmueble propiedad, toda vez que consta en la documental anexa, que el día 7 de abril de 2021…</w:t>
      </w:r>
    </w:p>
    <w:p w:rsidR="00ED21A6" w:rsidRDefault="00ED21A6" w:rsidP="00ED21A6">
      <w:pPr>
        <w:jc w:val="both"/>
        <w:rPr>
          <w:rFonts w:ascii="Arial" w:hAnsi="Arial" w:cs="Arial"/>
        </w:rPr>
      </w:pPr>
      <w:r w:rsidRPr="00E33B65">
        <w:rPr>
          <w:rFonts w:ascii="Arial" w:hAnsi="Arial" w:cs="Arial"/>
        </w:rPr>
        <w:t xml:space="preserve">Es infundado el único agravio expuesto por la parte actora, por lo inexacto de sus afirmaciones, pues como puede constatarse, el acto impugnado se encuentra debidamente motivado, ya que claramente se le hizo saber al actor, que el motivo por el que resultaba improcedente la prescripción del crédito fiscal de la cuenta predial con número 30R001774001, era en razón de que el predio se inscribió con fecha 7 de abril del año 2021, y por lo tanto, no resultaba procedente realizar una cancelación del crédito fiscal de los cinco años anteriores, para que operara la prescripción en su favor y la respuesta se fundamentó correctamente en los artículos 6, 15 inciso c), de la Ley de Hacienda para los Municipios del Estado de Guanajuato, de los que se desprende la facultad de la autoridad demandada para emitir el acto y en el artículo 167 de la misma Ley de Hacienda para los Municipios del Estado de Guanajuato, que </w:t>
      </w:r>
    </w:p>
    <w:p w:rsidR="00ED21A6" w:rsidRDefault="00ED21A6" w:rsidP="00ED21A6">
      <w:pPr>
        <w:jc w:val="both"/>
        <w:rPr>
          <w:rFonts w:ascii="Arial" w:hAnsi="Arial" w:cs="Arial"/>
        </w:rPr>
      </w:pPr>
    </w:p>
    <w:p w:rsidR="00ED21A6" w:rsidRDefault="00ED21A6" w:rsidP="00ED21A6">
      <w:pPr>
        <w:jc w:val="both"/>
        <w:rPr>
          <w:rFonts w:ascii="Arial" w:hAnsi="Arial" w:cs="Arial"/>
        </w:rPr>
      </w:pPr>
    </w:p>
    <w:p w:rsidR="00ED21A6" w:rsidRDefault="00ED21A6" w:rsidP="00ED21A6">
      <w:pPr>
        <w:jc w:val="both"/>
        <w:rPr>
          <w:rFonts w:ascii="Arial" w:hAnsi="Arial" w:cs="Arial"/>
        </w:rPr>
      </w:pPr>
    </w:p>
    <w:p w:rsidR="00ED21A6" w:rsidRDefault="00ED21A6" w:rsidP="00ED21A6">
      <w:pPr>
        <w:jc w:val="both"/>
        <w:rPr>
          <w:rFonts w:ascii="Arial" w:hAnsi="Arial" w:cs="Arial"/>
        </w:rPr>
      </w:pPr>
    </w:p>
    <w:p w:rsidR="00ED21A6" w:rsidRPr="00E33B65" w:rsidRDefault="00ED21A6" w:rsidP="00ED21A6">
      <w:pPr>
        <w:jc w:val="both"/>
        <w:rPr>
          <w:rFonts w:ascii="Arial" w:hAnsi="Arial" w:cs="Arial"/>
        </w:rPr>
      </w:pPr>
      <w:proofErr w:type="gramStart"/>
      <w:r w:rsidRPr="00E33B65">
        <w:rPr>
          <w:rFonts w:ascii="Arial" w:hAnsi="Arial" w:cs="Arial"/>
        </w:rPr>
        <w:lastRenderedPageBreak/>
        <w:t>se</w:t>
      </w:r>
      <w:proofErr w:type="gramEnd"/>
      <w:r w:rsidRPr="00E33B65">
        <w:rPr>
          <w:rFonts w:ascii="Arial" w:hAnsi="Arial" w:cs="Arial"/>
        </w:rPr>
        <w:t xml:space="preserve"> aplica al caso concreto en el padrón catastral, procederá realizar el cobro del impuesto correspondiente a cinco años fiscales anteriores.</w:t>
      </w:r>
    </w:p>
    <w:p w:rsidR="00ED21A6" w:rsidRPr="009B6AE7" w:rsidRDefault="00ED21A6" w:rsidP="00ED21A6">
      <w:pPr>
        <w:jc w:val="both"/>
        <w:rPr>
          <w:rFonts w:ascii="Arial" w:hAnsi="Arial" w:cs="Arial"/>
        </w:rPr>
      </w:pPr>
      <w:r w:rsidRPr="00E33B65">
        <w:rPr>
          <w:rFonts w:ascii="Arial" w:hAnsi="Arial" w:cs="Arial"/>
        </w:rPr>
        <w:t>Resulta infundado e improcedente el agravio expuesto por la parte actora, por lo inexacto de sus afirmaciones, ya que ninguna infracción ha sido impuesta al Actor que constituya    una sanción, por lo tanto, resulta inaplicable lo dispuesto en el artículo 67 de la Ley de Hacienda para los Municipios del Estado de Guanajuato, pues no debe confundirse el pago del impuesto predial de los cinco años anteriores con la aplicación de una sanción, ya que resultan ser dos conceptos totalmente diferentes, siendo que en el caso que nos ocupa, como consta en el oficio TESO/815/2021, que constituye el acto impugnado, únicamente se le hizo saber que resultaba improcedente la solicitud de prescripción de crédito fiscal, porque el nacimiento de la obligación de pago de dicho impuesto nació el 7 de abril de 2021, luego entonces, como podrá apreciar su Señoría, ninguna sanción ha sido impuesta por esta Autoridad Demandada, por lo que llegado el momento procesal oportuno, deberá decretarse la VALIDEZ TOTAL DEL ACTO IMPUGNADO, CONTENIDO EN EL OFICIO TESO/815/2021, por encontrarse debidamente fundado y motivado.”</w:t>
      </w:r>
    </w:p>
    <w:p w:rsidR="00ED21A6" w:rsidRPr="00E33B65" w:rsidRDefault="00ED21A6" w:rsidP="00ED21A6">
      <w:pPr>
        <w:jc w:val="both"/>
        <w:rPr>
          <w:rFonts w:ascii="Arial" w:hAnsi="Arial" w:cs="Arial"/>
        </w:rPr>
      </w:pPr>
      <w:r w:rsidRPr="00E33B65">
        <w:rPr>
          <w:rFonts w:ascii="Arial" w:hAnsi="Arial" w:cs="Arial"/>
          <w:b/>
        </w:rPr>
        <w:t>QUINTO.-</w:t>
      </w:r>
      <w:r w:rsidRPr="00E33B65">
        <w:rPr>
          <w:rFonts w:ascii="Arial" w:hAnsi="Arial" w:cs="Arial"/>
        </w:rPr>
        <w:t xml:space="preserve">  En tratándose del concepto de impugnación expresado por el actor, dicho  concepto resulta infundado, luego entonces,  no le asiste la razón al recurrente, lo anterior es así en virtud de las siguientes consideraciones jurídicas: </w:t>
      </w:r>
    </w:p>
    <w:p w:rsidR="00ED21A6" w:rsidRPr="00E33B65" w:rsidRDefault="00ED21A6" w:rsidP="00ED21A6">
      <w:pPr>
        <w:jc w:val="both"/>
        <w:rPr>
          <w:rFonts w:ascii="Arial" w:hAnsi="Arial" w:cs="Arial"/>
        </w:rPr>
      </w:pPr>
      <w:r w:rsidRPr="00E33B65">
        <w:rPr>
          <w:rFonts w:ascii="Arial" w:hAnsi="Arial" w:cs="Arial"/>
        </w:rPr>
        <w:t>El artículo 16 de nuestra Ley Fundamental, establece:</w:t>
      </w:r>
    </w:p>
    <w:p w:rsidR="00ED21A6" w:rsidRPr="00E33B65" w:rsidRDefault="00ED21A6" w:rsidP="00ED21A6">
      <w:pPr>
        <w:jc w:val="both"/>
        <w:rPr>
          <w:rFonts w:ascii="Arial" w:hAnsi="Arial" w:cs="Arial"/>
        </w:rPr>
      </w:pPr>
      <w:r w:rsidRPr="00E33B65">
        <w:rPr>
          <w:rFonts w:ascii="Arial" w:hAnsi="Arial" w:cs="Arial"/>
        </w:rPr>
        <w:t>“Nadie puede ser molestado en su persona, familia, domicilio, papeles o posesiones, sino en virtud de mandamiento escrito de la autoridad competente que funde y motive la causa legal del procedimiento.”</w:t>
      </w:r>
    </w:p>
    <w:p w:rsidR="00ED21A6" w:rsidRPr="00E33B65" w:rsidRDefault="00ED21A6" w:rsidP="00ED21A6">
      <w:pPr>
        <w:jc w:val="both"/>
        <w:rPr>
          <w:rFonts w:ascii="Arial" w:hAnsi="Arial" w:cs="Arial"/>
        </w:rPr>
      </w:pPr>
      <w:r w:rsidRPr="00E33B65">
        <w:rPr>
          <w:rFonts w:ascii="Arial" w:hAnsi="Arial" w:cs="Arial"/>
        </w:rPr>
        <w:t>Es evidente que,  el numeral citado,    se surtió en la especie, dado que el oficio  TESO-815/2021, de fecha 23 veintitrés  de junio de 2021 dos mil veintiuno está debidamente fundado y motivado.</w:t>
      </w:r>
    </w:p>
    <w:p w:rsidR="00ED21A6" w:rsidRPr="00E33B65" w:rsidRDefault="00ED21A6" w:rsidP="00ED21A6">
      <w:pPr>
        <w:jc w:val="both"/>
        <w:rPr>
          <w:rFonts w:ascii="Arial" w:hAnsi="Arial" w:cs="Arial"/>
        </w:rPr>
      </w:pPr>
      <w:r w:rsidRPr="00E33B65">
        <w:rPr>
          <w:rFonts w:ascii="Arial" w:hAnsi="Arial" w:cs="Arial"/>
        </w:rPr>
        <w:t xml:space="preserve">Lo anterior es así, toda vez que, el  inmueble ubicado en la calle </w:t>
      </w:r>
      <w:r w:rsidR="0065212D">
        <w:rPr>
          <w:rFonts w:ascii="Arial" w:hAnsi="Arial" w:cs="Arial"/>
        </w:rPr>
        <w:t>**</w:t>
      </w:r>
      <w:r w:rsidRPr="00E33B65">
        <w:rPr>
          <w:rFonts w:ascii="Arial" w:hAnsi="Arial" w:cs="Arial"/>
        </w:rPr>
        <w:t xml:space="preserve">, de la Comunidad denominado </w:t>
      </w:r>
      <w:r w:rsidR="0065212D">
        <w:rPr>
          <w:rFonts w:ascii="Arial" w:hAnsi="Arial" w:cs="Arial"/>
        </w:rPr>
        <w:t>***</w:t>
      </w:r>
      <w:r w:rsidRPr="00E33B65">
        <w:rPr>
          <w:rFonts w:ascii="Arial" w:hAnsi="Arial" w:cs="Arial"/>
        </w:rPr>
        <w:t xml:space="preserve"> de este Municipio (San Luis de la Paz, Guanajuato), no se encontraba inscrito en el Departamento de Catastro Municipal, y ese inmueble fue inscrito en fecha 7 de abril de 2021 dos mil veintiuno, (cuenta predial número </w:t>
      </w:r>
      <w:r w:rsidR="0065212D">
        <w:rPr>
          <w:rFonts w:ascii="Arial" w:hAnsi="Arial" w:cs="Arial"/>
        </w:rPr>
        <w:t>****</w:t>
      </w:r>
      <w:r w:rsidRPr="00E33B65">
        <w:rPr>
          <w:rFonts w:ascii="Arial" w:hAnsi="Arial" w:cs="Arial"/>
        </w:rPr>
        <w:t>), por lo ulterior, es que se actualiza el supuesto que ordena el artículo 167 de Ley de Hacienda para los Municipios del Estado de Guanajuato.</w:t>
      </w:r>
    </w:p>
    <w:p w:rsidR="00ED21A6" w:rsidRPr="00E33B65" w:rsidRDefault="00ED21A6" w:rsidP="00ED21A6">
      <w:pPr>
        <w:jc w:val="both"/>
        <w:rPr>
          <w:rFonts w:ascii="Arial" w:hAnsi="Arial" w:cs="Arial"/>
        </w:rPr>
      </w:pPr>
      <w:r w:rsidRPr="00E33B65">
        <w:rPr>
          <w:rFonts w:ascii="Arial" w:hAnsi="Arial" w:cs="Arial"/>
        </w:rPr>
        <w:t xml:space="preserve">Luego entonces, el oficio TESO/815/2021, de fecha 29 veintinueve de junio de 2021 dos mil veintiuno, está debidamente fundado y motivado, por lo tanto, la recurrida no violentó lo establecido por la fracción VI, del artículo 137 del Código de Procedimiento y Justicia Administrativa para el Estado y los Municipios de Guanajuato. </w:t>
      </w:r>
    </w:p>
    <w:p w:rsidR="00ED21A6" w:rsidRPr="00E33B65" w:rsidRDefault="00ED21A6" w:rsidP="00ED21A6">
      <w:pPr>
        <w:jc w:val="both"/>
        <w:rPr>
          <w:rFonts w:ascii="Arial" w:hAnsi="Arial" w:cs="Arial"/>
        </w:rPr>
      </w:pPr>
      <w:r w:rsidRPr="00E33B65">
        <w:rPr>
          <w:rFonts w:ascii="Arial" w:hAnsi="Arial" w:cs="Arial"/>
        </w:rPr>
        <w:t>Para mayor abundamiento, el que juzga, llega a la convicción de que no opera la prescripción a favor del justiciable, tal como lo  determinó la demandada, en virtud de que el referido inmueble fue inscrito en fecha 7 siete de abril de 2021 dos mil veintiuno y no han transcurrido los 5 cinco años que señala el artículo 39 de la Ley de Hacienda para los Municipios del Estado de Guanajuato.</w:t>
      </w:r>
    </w:p>
    <w:p w:rsidR="00ED21A6" w:rsidRDefault="00ED21A6" w:rsidP="00ED21A6">
      <w:pPr>
        <w:jc w:val="both"/>
        <w:rPr>
          <w:rFonts w:ascii="Arial" w:hAnsi="Arial" w:cs="Arial"/>
        </w:rPr>
      </w:pPr>
      <w:r w:rsidRPr="00E33B65">
        <w:rPr>
          <w:rFonts w:ascii="Arial" w:hAnsi="Arial" w:cs="Arial"/>
        </w:rPr>
        <w:t xml:space="preserve">La fundamentación y motivación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E33B65">
        <w:rPr>
          <w:rFonts w:ascii="Arial" w:hAnsi="Arial" w:cs="Arial"/>
          <w:u w:val="single"/>
        </w:rPr>
        <w:t xml:space="preserve">por </w:t>
      </w:r>
      <w:r w:rsidRPr="00E33B65">
        <w:rPr>
          <w:rFonts w:ascii="Arial" w:hAnsi="Arial" w:cs="Arial"/>
          <w:b/>
          <w:u w:val="single"/>
        </w:rPr>
        <w:t>fundar</w:t>
      </w:r>
      <w:r w:rsidRPr="00E33B65">
        <w:rPr>
          <w:rFonts w:ascii="Arial" w:hAnsi="Arial" w:cs="Arial"/>
          <w:u w:val="single"/>
        </w:rPr>
        <w:t xml:space="preserve">  ha de entenderse la expresión de los preceptos legales aplicables al caso concreto</w:t>
      </w:r>
      <w:r w:rsidRPr="00E33B65">
        <w:rPr>
          <w:rFonts w:ascii="Arial" w:hAnsi="Arial" w:cs="Arial"/>
        </w:rPr>
        <w:t xml:space="preserve"> </w:t>
      </w:r>
      <w:r w:rsidRPr="00E33B65">
        <w:rPr>
          <w:rFonts w:ascii="Arial" w:hAnsi="Arial" w:cs="Arial"/>
          <w:u w:val="single"/>
        </w:rPr>
        <w:t xml:space="preserve">y </w:t>
      </w:r>
      <w:r w:rsidRPr="00E33B65">
        <w:rPr>
          <w:rFonts w:ascii="Arial" w:hAnsi="Arial" w:cs="Arial"/>
          <w:b/>
          <w:u w:val="single"/>
        </w:rPr>
        <w:t>por motivar</w:t>
      </w:r>
      <w:r w:rsidRPr="00E33B65">
        <w:rPr>
          <w:rFonts w:ascii="Arial" w:hAnsi="Arial" w:cs="Arial"/>
          <w:u w:val="single"/>
        </w:rPr>
        <w:t>, la exposición de los hechos y razonamientos lógico jurídicos que expliquen porque es aplicable el derecho positivo al caso en concreto.</w:t>
      </w:r>
      <w:r w:rsidRPr="00E33B65">
        <w:rPr>
          <w:rFonts w:ascii="Arial" w:hAnsi="Arial" w:cs="Arial"/>
        </w:rPr>
        <w:t xml:space="preserve"> Sirve de sustento al argumento </w:t>
      </w:r>
    </w:p>
    <w:p w:rsidR="00ED21A6" w:rsidRDefault="00ED21A6" w:rsidP="00ED21A6">
      <w:pPr>
        <w:jc w:val="both"/>
        <w:rPr>
          <w:rFonts w:ascii="Arial" w:hAnsi="Arial" w:cs="Arial"/>
        </w:rPr>
      </w:pPr>
    </w:p>
    <w:p w:rsidR="00ED21A6" w:rsidRDefault="00ED21A6" w:rsidP="00ED21A6">
      <w:pPr>
        <w:jc w:val="both"/>
        <w:rPr>
          <w:rFonts w:ascii="Arial" w:hAnsi="Arial" w:cs="Arial"/>
        </w:rPr>
      </w:pPr>
    </w:p>
    <w:p w:rsidR="00ED21A6" w:rsidRDefault="00ED21A6" w:rsidP="00ED21A6">
      <w:pPr>
        <w:jc w:val="both"/>
        <w:rPr>
          <w:rFonts w:ascii="Arial" w:hAnsi="Arial" w:cs="Arial"/>
        </w:rPr>
      </w:pPr>
    </w:p>
    <w:p w:rsidR="00ED21A6" w:rsidRPr="00E33B65" w:rsidRDefault="00ED21A6" w:rsidP="00ED21A6">
      <w:pPr>
        <w:jc w:val="both"/>
        <w:rPr>
          <w:rFonts w:ascii="Arial" w:hAnsi="Arial" w:cs="Arial"/>
        </w:rPr>
      </w:pPr>
      <w:proofErr w:type="gramStart"/>
      <w:r w:rsidRPr="00E33B65">
        <w:rPr>
          <w:rFonts w:ascii="Arial" w:hAnsi="Arial" w:cs="Arial"/>
        </w:rPr>
        <w:lastRenderedPageBreak/>
        <w:t>vertido</w:t>
      </w:r>
      <w:proofErr w:type="gramEnd"/>
      <w:r w:rsidRPr="00E33B65">
        <w:rPr>
          <w:rFonts w:ascii="Arial" w:hAnsi="Arial" w:cs="Arial"/>
        </w:rPr>
        <w:t xml:space="preserve"> supra líneas, la siguiente Jurisprudencia, sostenida por el Segundo Tribunal Colegiado del Sexto Circuito, visible en el Semanario Judicial de la Federación, Tomo IV, Segunda Parte - 2, página 622, Tesis No. VI. 2º. J/31, que a la letra dice: </w:t>
      </w:r>
    </w:p>
    <w:p w:rsidR="00ED21A6" w:rsidRPr="009B6AE7" w:rsidRDefault="00ED21A6" w:rsidP="00ED21A6">
      <w:pPr>
        <w:jc w:val="both"/>
        <w:rPr>
          <w:rFonts w:ascii="Arial" w:hAnsi="Arial" w:cs="Arial"/>
          <w:i/>
        </w:rPr>
      </w:pPr>
      <w:r w:rsidRPr="00E33B65">
        <w:rPr>
          <w:rFonts w:ascii="Arial" w:hAnsi="Arial" w:cs="Arial"/>
          <w:i/>
        </w:rPr>
        <w:t>“</w:t>
      </w:r>
      <w:r w:rsidRPr="00E33B65">
        <w:rPr>
          <w:rFonts w:ascii="Arial" w:hAnsi="Arial" w:cs="Arial"/>
          <w:b/>
          <w:i/>
        </w:rPr>
        <w:t>FUNDAMENTACIÓN Y MOTIVACIÓN.</w:t>
      </w:r>
      <w:r w:rsidRPr="00E33B65">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ED21A6" w:rsidRPr="00E33B65" w:rsidRDefault="00ED21A6" w:rsidP="00ED21A6">
      <w:pPr>
        <w:jc w:val="both"/>
        <w:rPr>
          <w:rFonts w:ascii="Arial" w:hAnsi="Arial" w:cs="Arial"/>
        </w:rPr>
      </w:pPr>
      <w:r w:rsidRPr="00E33B65">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ED21A6" w:rsidRPr="00E33B65" w:rsidRDefault="00ED21A6" w:rsidP="00ED21A6">
      <w:pPr>
        <w:jc w:val="both"/>
        <w:rPr>
          <w:rFonts w:ascii="Arial" w:hAnsi="Arial" w:cs="Arial"/>
          <w:i/>
        </w:rPr>
      </w:pPr>
      <w:r w:rsidRPr="00E33B65">
        <w:rPr>
          <w:rFonts w:ascii="Arial" w:hAnsi="Arial" w:cs="Arial"/>
          <w:i/>
        </w:rPr>
        <w:t>“</w:t>
      </w:r>
      <w:r w:rsidRPr="00E33B65">
        <w:rPr>
          <w:rFonts w:ascii="Arial" w:hAnsi="Arial" w:cs="Arial"/>
          <w:b/>
          <w:i/>
        </w:rPr>
        <w:t>FUNDAMENTACIÓN Y MOTIVACIÓN DE LOS ACTOS ADMINISTRATIVOS.-</w:t>
      </w:r>
      <w:r w:rsidRPr="00E33B65">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E33B65">
        <w:rPr>
          <w:rFonts w:ascii="Arial" w:hAnsi="Arial" w:cs="Arial"/>
          <w:i/>
        </w:rPr>
        <w:t>subincisos</w:t>
      </w:r>
      <w:proofErr w:type="spellEnd"/>
      <w:r w:rsidRPr="00E33B65">
        <w:rPr>
          <w:rFonts w:ascii="Arial" w:hAnsi="Arial" w:cs="Arial"/>
          <w:i/>
        </w:rPr>
        <w:t xml:space="preserve">, fracciones y preceptos aplicables, y b).- los cuerpos legales, y preceptos que otorgan competencia o facultades a las autoridades para emitir el acto en agravio del gobernado.”  </w:t>
      </w:r>
    </w:p>
    <w:p w:rsidR="00ED21A6" w:rsidRPr="00E33B65" w:rsidRDefault="00ED21A6" w:rsidP="00ED21A6">
      <w:pPr>
        <w:jc w:val="both"/>
        <w:rPr>
          <w:rFonts w:ascii="Arial" w:hAnsi="Arial" w:cs="Arial"/>
          <w:i/>
        </w:rPr>
      </w:pPr>
      <w:r w:rsidRPr="00E33B65">
        <w:rPr>
          <w:rFonts w:ascii="Arial" w:hAnsi="Arial" w:cs="Arial"/>
          <w:i/>
        </w:rPr>
        <w:t>“</w:t>
      </w:r>
      <w:r w:rsidRPr="00E33B65">
        <w:rPr>
          <w:rFonts w:ascii="Arial" w:hAnsi="Arial" w:cs="Arial"/>
          <w:b/>
          <w:i/>
        </w:rPr>
        <w:t>FUNDAMENTACIÓN  Y MOTIVACIÓN.-</w:t>
      </w:r>
      <w:r w:rsidRPr="00E33B65">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ED21A6" w:rsidRDefault="00ED21A6" w:rsidP="00ED21A6">
      <w:pPr>
        <w:jc w:val="both"/>
        <w:rPr>
          <w:rFonts w:ascii="Arial" w:hAnsi="Arial" w:cs="Arial"/>
          <w:i/>
        </w:rPr>
      </w:pPr>
      <w:r w:rsidRPr="00E33B65">
        <w:rPr>
          <w:rFonts w:ascii="Arial" w:hAnsi="Arial" w:cs="Arial"/>
          <w:i/>
        </w:rPr>
        <w:t>“</w:t>
      </w:r>
      <w:r w:rsidRPr="00E33B65">
        <w:rPr>
          <w:rFonts w:ascii="Arial" w:hAnsi="Arial" w:cs="Arial"/>
          <w:b/>
          <w:i/>
        </w:rPr>
        <w:t>FUNDAMENTACIÓN Y MOTIVACIÓN, FALTA O INDEBIDA. EN CUANTO SON DISTINTAS, UNAS GENERAN NULIDAD LISA Y LLANA Y OTRAS PARA EFECTO.-</w:t>
      </w:r>
      <w:r w:rsidRPr="00E33B65">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w:t>
      </w:r>
    </w:p>
    <w:p w:rsidR="00ED21A6" w:rsidRDefault="00ED21A6" w:rsidP="00ED21A6">
      <w:pPr>
        <w:jc w:val="both"/>
        <w:rPr>
          <w:rFonts w:ascii="Arial" w:hAnsi="Arial" w:cs="Arial"/>
          <w:i/>
        </w:rPr>
      </w:pPr>
    </w:p>
    <w:p w:rsidR="00ED21A6" w:rsidRDefault="00ED21A6" w:rsidP="00ED21A6">
      <w:pPr>
        <w:jc w:val="both"/>
        <w:rPr>
          <w:rFonts w:ascii="Arial" w:hAnsi="Arial" w:cs="Arial"/>
          <w:i/>
        </w:rPr>
      </w:pPr>
    </w:p>
    <w:p w:rsidR="00ED21A6" w:rsidRDefault="00ED21A6" w:rsidP="00ED21A6">
      <w:pPr>
        <w:jc w:val="both"/>
        <w:rPr>
          <w:rFonts w:ascii="Arial" w:hAnsi="Arial" w:cs="Arial"/>
          <w:i/>
        </w:rPr>
      </w:pPr>
    </w:p>
    <w:p w:rsidR="00ED21A6" w:rsidRPr="009B6AE7" w:rsidRDefault="00ED21A6" w:rsidP="00ED21A6">
      <w:pPr>
        <w:jc w:val="both"/>
        <w:rPr>
          <w:rFonts w:ascii="Arial" w:hAnsi="Arial" w:cs="Arial"/>
          <w:i/>
        </w:rPr>
      </w:pPr>
      <w:proofErr w:type="gramStart"/>
      <w:r w:rsidRPr="00E33B65">
        <w:rPr>
          <w:rFonts w:ascii="Arial" w:hAnsi="Arial" w:cs="Arial"/>
          <w:i/>
        </w:rPr>
        <w:lastRenderedPageBreak/>
        <w:t>indebida</w:t>
      </w:r>
      <w:proofErr w:type="gramEnd"/>
      <w:r w:rsidRPr="00E33B65">
        <w:rPr>
          <w:rFonts w:ascii="Arial" w:hAnsi="Arial" w:cs="Arial"/>
          <w:i/>
        </w:rPr>
        <w:t xml:space="preserve">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E33B65">
        <w:rPr>
          <w:rFonts w:ascii="Arial" w:hAnsi="Arial" w:cs="Arial"/>
          <w:i/>
        </w:rPr>
        <w:t>dan</w:t>
      </w:r>
      <w:proofErr w:type="gramEnd"/>
      <w:r w:rsidRPr="00E33B65">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ED21A6" w:rsidRPr="009B6AE7" w:rsidRDefault="00ED21A6" w:rsidP="00ED21A6">
      <w:pPr>
        <w:jc w:val="both"/>
        <w:rPr>
          <w:rFonts w:ascii="Arial" w:hAnsi="Arial" w:cs="Arial"/>
          <w:i/>
        </w:rPr>
      </w:pPr>
      <w:r w:rsidRPr="00E33B65">
        <w:rPr>
          <w:rFonts w:ascii="Arial" w:hAnsi="Arial" w:cs="Arial"/>
          <w:i/>
        </w:rPr>
        <w:t xml:space="preserve"> “</w:t>
      </w:r>
      <w:r w:rsidRPr="00E33B65">
        <w:rPr>
          <w:rFonts w:ascii="Arial" w:hAnsi="Arial" w:cs="Arial"/>
          <w:b/>
          <w:i/>
        </w:rPr>
        <w:t>FUNDAMENTACIÓN Y MOTIVACIÓN.-</w:t>
      </w:r>
      <w:r w:rsidRPr="00E33B65">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ED21A6" w:rsidRPr="00E33B65" w:rsidRDefault="00ED21A6" w:rsidP="00ED21A6">
      <w:pPr>
        <w:jc w:val="both"/>
        <w:rPr>
          <w:rFonts w:ascii="Arial" w:hAnsi="Arial" w:cs="Arial"/>
        </w:rPr>
      </w:pPr>
      <w:r w:rsidRPr="00E33B65">
        <w:rPr>
          <w:rFonts w:ascii="Arial" w:hAnsi="Arial" w:cs="Arial"/>
        </w:rPr>
        <w:t xml:space="preserve">Segundo Tribunal Colegiado del Sexto Circuito, visible en el Semanario Judicial de la Federación, Tomo IV, Segunda Parte - 2, página 622, Tesis No. VI. 2º. J/31, que a la letra dice: </w:t>
      </w:r>
    </w:p>
    <w:p w:rsidR="00ED21A6" w:rsidRPr="009B6AE7" w:rsidRDefault="00ED21A6" w:rsidP="00ED21A6">
      <w:pPr>
        <w:jc w:val="both"/>
        <w:rPr>
          <w:rFonts w:ascii="Arial" w:hAnsi="Arial" w:cs="Arial"/>
          <w:i/>
        </w:rPr>
      </w:pPr>
      <w:r w:rsidRPr="00E33B65">
        <w:rPr>
          <w:rFonts w:ascii="Arial" w:hAnsi="Arial" w:cs="Arial"/>
          <w:i/>
        </w:rPr>
        <w:t>“</w:t>
      </w:r>
      <w:r w:rsidRPr="00E33B65">
        <w:rPr>
          <w:rFonts w:ascii="Arial" w:hAnsi="Arial" w:cs="Arial"/>
          <w:b/>
          <w:i/>
        </w:rPr>
        <w:t>FUNDAMENTACIÓN Y MOTIVACIÓN.</w:t>
      </w:r>
      <w:r w:rsidRPr="00E33B65">
        <w:rPr>
          <w:rFonts w:ascii="Arial" w:hAnsi="Arial" w:cs="Arial"/>
          <w:i/>
        </w:rPr>
        <w:t>- Por fundar se entiende que ha de expresarse con precisión el precepto legal aplicable al caso, y por motivar que deberán señalarse, claramente las circunstancias especiales, razones o causas inmediatas que se hayan tenido en cuenta para la emisión del acto…”</w:t>
      </w:r>
    </w:p>
    <w:p w:rsidR="00ED21A6" w:rsidRPr="00E33B65" w:rsidRDefault="00ED21A6" w:rsidP="00ED21A6">
      <w:pPr>
        <w:jc w:val="both"/>
        <w:rPr>
          <w:rFonts w:ascii="Arial" w:hAnsi="Arial" w:cs="Arial"/>
        </w:rPr>
      </w:pPr>
      <w:r w:rsidRPr="00E33B65">
        <w:rPr>
          <w:rFonts w:ascii="Arial" w:hAnsi="Arial" w:cs="Arial"/>
        </w:rPr>
        <w:t>Es palmario que  la demandada observó el principio de legalidad, tal como lo disponen los artículos 14 y 16 del Código Político, artículo 2 de la Constitución Particular del Estado de Guanajuato y artículo 4 párrafo segundo de la Ley Orgánica Municipal para el Estado de Guanajuato.</w:t>
      </w:r>
    </w:p>
    <w:p w:rsidR="00ED21A6" w:rsidRPr="00E33B65" w:rsidRDefault="00ED21A6" w:rsidP="00ED21A6">
      <w:pPr>
        <w:jc w:val="both"/>
        <w:rPr>
          <w:rFonts w:ascii="Arial" w:hAnsi="Arial" w:cs="Arial"/>
        </w:rPr>
      </w:pPr>
      <w:r w:rsidRPr="00E33B65">
        <w:rPr>
          <w:rFonts w:ascii="Arial" w:hAnsi="Arial" w:cs="Arial"/>
        </w:rPr>
        <w:t>Sirve  de apoyo la siguiente tesis aislada:</w:t>
      </w:r>
    </w:p>
    <w:p w:rsidR="00ED21A6" w:rsidRDefault="00ED21A6" w:rsidP="00ED21A6">
      <w:pPr>
        <w:jc w:val="both"/>
        <w:rPr>
          <w:rFonts w:ascii="Arial" w:eastAsia="Times New Roman" w:hAnsi="Arial" w:cs="Arial"/>
          <w:i/>
          <w:color w:val="000000"/>
        </w:rPr>
      </w:pPr>
      <w:r w:rsidRPr="00E33B65">
        <w:rPr>
          <w:rFonts w:ascii="Arial" w:eastAsia="Times New Roman" w:hAnsi="Arial" w:cs="Arial"/>
          <w:b/>
          <w:color w:val="000000"/>
        </w:rPr>
        <w:t>“</w:t>
      </w:r>
      <w:r w:rsidRPr="00E33B65">
        <w:rPr>
          <w:rFonts w:ascii="Arial" w:eastAsia="Times New Roman" w:hAnsi="Arial" w:cs="Arial"/>
          <w:b/>
          <w:i/>
          <w:color w:val="000000"/>
        </w:rPr>
        <w:t xml:space="preserve">FUNDAMENTACIÓN Y MOTIVACIÓN. DEBEN CONSTAR EN EL CUERPO DE LA RESOLUCIÓN Y NO EN DOCUMENTO DISTINTO. </w:t>
      </w:r>
      <w:r w:rsidRPr="00E33B65">
        <w:rPr>
          <w:rFonts w:ascii="Arial" w:eastAsia="Times New Roman" w:hAnsi="Arial" w:cs="Arial"/>
          <w:i/>
          <w:color w:val="000000"/>
        </w:rPr>
        <w:t xml:space="preserve">Las autoridades responsables no cumplen con la obligación constitucional de fundar y motivar debidamente las resoluciones que pronuncian, expresando las razones de hecho y las consideraciones legales en que se apoyan, cuando éstas aparecen en documento distinto.” Octava </w:t>
      </w:r>
    </w:p>
    <w:p w:rsidR="00ED21A6" w:rsidRDefault="00ED21A6" w:rsidP="00ED21A6">
      <w:pPr>
        <w:jc w:val="both"/>
        <w:rPr>
          <w:rFonts w:ascii="Arial" w:eastAsia="Times New Roman" w:hAnsi="Arial" w:cs="Arial"/>
          <w:i/>
          <w:color w:val="000000"/>
        </w:rPr>
      </w:pPr>
    </w:p>
    <w:p w:rsidR="00ED21A6" w:rsidRDefault="00ED21A6" w:rsidP="00ED21A6">
      <w:pPr>
        <w:jc w:val="both"/>
        <w:rPr>
          <w:rFonts w:ascii="Arial" w:eastAsia="Times New Roman" w:hAnsi="Arial" w:cs="Arial"/>
          <w:i/>
          <w:color w:val="000000"/>
        </w:rPr>
      </w:pPr>
    </w:p>
    <w:p w:rsidR="00ED21A6" w:rsidRDefault="00ED21A6" w:rsidP="00ED21A6">
      <w:pPr>
        <w:jc w:val="both"/>
        <w:rPr>
          <w:rFonts w:ascii="Arial" w:eastAsia="Times New Roman" w:hAnsi="Arial" w:cs="Arial"/>
          <w:i/>
          <w:color w:val="000000"/>
        </w:rPr>
      </w:pPr>
    </w:p>
    <w:p w:rsidR="00ED21A6" w:rsidRPr="009B6AE7" w:rsidRDefault="00ED21A6" w:rsidP="00ED21A6">
      <w:pPr>
        <w:jc w:val="both"/>
        <w:rPr>
          <w:rFonts w:ascii="Arial" w:eastAsia="Times New Roman" w:hAnsi="Arial" w:cs="Arial"/>
          <w:i/>
          <w:color w:val="000000"/>
        </w:rPr>
      </w:pPr>
      <w:r w:rsidRPr="00E33B65">
        <w:rPr>
          <w:rFonts w:ascii="Arial" w:eastAsia="Times New Roman" w:hAnsi="Arial" w:cs="Arial"/>
          <w:i/>
          <w:color w:val="000000"/>
        </w:rPr>
        <w:lastRenderedPageBreak/>
        <w:t>Época, Registro: 219728, Instancia: Tribunales Colegiados de Circuito, Tesis Aislada, Fuente: Semanario Judicial de la Federación,  IX, Abril de 1992, Materia(s): Administrativa, Tesis: Página:   509.</w:t>
      </w:r>
    </w:p>
    <w:p w:rsidR="00ED21A6" w:rsidRPr="00E33B65" w:rsidRDefault="00ED21A6" w:rsidP="00ED21A6">
      <w:pPr>
        <w:jc w:val="both"/>
        <w:rPr>
          <w:rFonts w:ascii="Arial" w:hAnsi="Arial" w:cs="Arial"/>
        </w:rPr>
      </w:pPr>
      <w:r w:rsidRPr="00E33B65">
        <w:rPr>
          <w:rFonts w:ascii="Arial" w:hAnsi="Arial" w:cs="Arial"/>
          <w:b/>
        </w:rPr>
        <w:t>SEXTO.-</w:t>
      </w:r>
      <w:r w:rsidRPr="00E33B65">
        <w:rPr>
          <w:rFonts w:ascii="Arial" w:hAnsi="Arial" w:cs="Arial"/>
        </w:rPr>
        <w:t xml:space="preserve"> Con base en todo lo expuesto, se declara  la  </w:t>
      </w:r>
      <w:r w:rsidRPr="00E33B65">
        <w:rPr>
          <w:rFonts w:ascii="Arial" w:hAnsi="Arial" w:cs="Arial"/>
          <w:b/>
        </w:rPr>
        <w:t>LEGALIDAD Y VALIDEZ DE LOS ACTOS ADMINISTRATIVOS IMPUGNADOS</w:t>
      </w:r>
      <w:r w:rsidRPr="00E33B65">
        <w:rPr>
          <w:rFonts w:ascii="Arial" w:hAnsi="Arial" w:cs="Arial"/>
        </w:rPr>
        <w:t>, lo anterior de conformidad con el artículo 300 fracciones  I del Código de Procedimiento y Justicia Administrativa para el Estado y los Municipios de Guanajuato.---------------------------</w:t>
      </w:r>
      <w:r>
        <w:rPr>
          <w:rFonts w:ascii="Arial" w:hAnsi="Arial" w:cs="Arial"/>
        </w:rPr>
        <w:t>------------------------------</w:t>
      </w:r>
    </w:p>
    <w:p w:rsidR="00ED21A6" w:rsidRPr="00E33B65" w:rsidRDefault="00ED21A6" w:rsidP="00ED21A6">
      <w:pPr>
        <w:jc w:val="both"/>
        <w:rPr>
          <w:rFonts w:ascii="Arial" w:hAnsi="Arial" w:cs="Arial"/>
        </w:rPr>
      </w:pPr>
      <w:r w:rsidRPr="00E33B65">
        <w:rPr>
          <w:rFonts w:ascii="Arial" w:hAnsi="Arial" w:cs="Arial"/>
          <w:b/>
        </w:rPr>
        <w:t>SEPTIMO.-</w:t>
      </w:r>
      <w:r w:rsidRPr="00E33B65">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ED21A6" w:rsidRPr="00E33B65" w:rsidRDefault="00ED21A6" w:rsidP="00ED21A6">
      <w:pPr>
        <w:jc w:val="both"/>
        <w:rPr>
          <w:rFonts w:ascii="Arial" w:hAnsi="Arial" w:cs="Arial"/>
        </w:rPr>
      </w:pPr>
      <w:r w:rsidRPr="00E33B65">
        <w:rPr>
          <w:rFonts w:ascii="Arial" w:hAnsi="Arial" w:cs="Arial"/>
        </w:rPr>
        <w:t>El actor ofreció  las siguientes pruebas:</w:t>
      </w:r>
    </w:p>
    <w:p w:rsidR="00ED21A6" w:rsidRPr="00E33B65" w:rsidRDefault="00ED21A6" w:rsidP="00ED21A6">
      <w:pPr>
        <w:pStyle w:val="Prrafodelista"/>
        <w:numPr>
          <w:ilvl w:val="0"/>
          <w:numId w:val="1"/>
        </w:numPr>
        <w:jc w:val="both"/>
        <w:rPr>
          <w:rFonts w:ascii="Arial" w:hAnsi="Arial" w:cs="Arial"/>
        </w:rPr>
      </w:pPr>
      <w:r w:rsidRPr="00E33B65">
        <w:rPr>
          <w:rFonts w:ascii="Arial" w:hAnsi="Arial" w:cs="Arial"/>
        </w:rPr>
        <w:t xml:space="preserve"> Documental  privada consistente: </w:t>
      </w:r>
    </w:p>
    <w:p w:rsidR="00ED21A6" w:rsidRPr="00E33B65" w:rsidRDefault="00ED21A6" w:rsidP="00ED21A6">
      <w:pPr>
        <w:pStyle w:val="Prrafodelista"/>
        <w:numPr>
          <w:ilvl w:val="0"/>
          <w:numId w:val="3"/>
        </w:numPr>
        <w:jc w:val="both"/>
        <w:rPr>
          <w:rFonts w:ascii="Arial" w:hAnsi="Arial" w:cs="Arial"/>
        </w:rPr>
      </w:pPr>
      <w:r w:rsidRPr="00E33B65">
        <w:rPr>
          <w:rFonts w:ascii="Arial" w:hAnsi="Arial" w:cs="Arial"/>
        </w:rPr>
        <w:t>Escrito de fecha 14 catorce de mayo de 2021 dos mil veintiuno.</w:t>
      </w:r>
    </w:p>
    <w:p w:rsidR="00ED21A6" w:rsidRPr="00E33B65" w:rsidRDefault="00ED21A6" w:rsidP="00ED21A6">
      <w:pPr>
        <w:pStyle w:val="Prrafodelista"/>
        <w:numPr>
          <w:ilvl w:val="0"/>
          <w:numId w:val="3"/>
        </w:numPr>
        <w:jc w:val="both"/>
        <w:rPr>
          <w:rFonts w:ascii="Arial" w:hAnsi="Arial" w:cs="Arial"/>
        </w:rPr>
      </w:pPr>
      <w:r w:rsidRPr="00E33B65">
        <w:rPr>
          <w:rFonts w:ascii="Arial" w:hAnsi="Arial" w:cs="Arial"/>
        </w:rPr>
        <w:t xml:space="preserve"> Escrito de fecha 23 veintitrés de junio de  2021 dos mil veintiuno.</w:t>
      </w:r>
    </w:p>
    <w:p w:rsidR="00ED21A6" w:rsidRPr="00E33B65" w:rsidRDefault="00ED21A6" w:rsidP="00ED21A6">
      <w:pPr>
        <w:ind w:left="1080"/>
        <w:jc w:val="both"/>
        <w:rPr>
          <w:rFonts w:ascii="Arial" w:hAnsi="Arial" w:cs="Arial"/>
        </w:rPr>
      </w:pPr>
      <w:r w:rsidRPr="00E33B65">
        <w:rPr>
          <w:rFonts w:ascii="Arial" w:hAnsi="Arial" w:cs="Arial"/>
        </w:rPr>
        <w:t>Documental que ya fue valorada dentro de este juicio.</w:t>
      </w:r>
    </w:p>
    <w:p w:rsidR="00ED21A6" w:rsidRPr="00E33B65" w:rsidRDefault="00ED21A6" w:rsidP="00ED21A6">
      <w:pPr>
        <w:pStyle w:val="Prrafodelista"/>
        <w:numPr>
          <w:ilvl w:val="0"/>
          <w:numId w:val="1"/>
        </w:numPr>
        <w:jc w:val="both"/>
        <w:rPr>
          <w:rFonts w:ascii="Arial" w:hAnsi="Arial" w:cs="Arial"/>
        </w:rPr>
      </w:pPr>
      <w:r w:rsidRPr="00E33B65">
        <w:rPr>
          <w:rFonts w:ascii="Arial" w:hAnsi="Arial" w:cs="Arial"/>
        </w:rPr>
        <w:t xml:space="preserve">Documental pública consistente oficio TESO/815/2021, de fecha 29 veintinueve de junio de 2021 dos mil veintiuno. </w:t>
      </w:r>
    </w:p>
    <w:p w:rsidR="00ED21A6" w:rsidRPr="00E33B65" w:rsidRDefault="00ED21A6" w:rsidP="00ED21A6">
      <w:pPr>
        <w:jc w:val="both"/>
        <w:rPr>
          <w:rFonts w:ascii="Arial" w:hAnsi="Arial" w:cs="Arial"/>
        </w:rPr>
      </w:pPr>
      <w:r w:rsidRPr="00E33B65">
        <w:rPr>
          <w:rFonts w:ascii="Arial" w:hAnsi="Arial" w:cs="Arial"/>
        </w:rPr>
        <w:t xml:space="preserve">Documental que se le da valor probatorio para acreditar  el interés jurídico del actor. </w:t>
      </w:r>
    </w:p>
    <w:p w:rsidR="00ED21A6" w:rsidRPr="00E33B65" w:rsidRDefault="00ED21A6" w:rsidP="00ED21A6">
      <w:pPr>
        <w:jc w:val="both"/>
        <w:rPr>
          <w:rFonts w:ascii="Arial" w:hAnsi="Arial" w:cs="Arial"/>
        </w:rPr>
      </w:pPr>
      <w:r w:rsidRPr="00E33B65">
        <w:rPr>
          <w:rFonts w:ascii="Arial" w:hAnsi="Arial" w:cs="Arial"/>
        </w:rPr>
        <w:t>La autoridad demanda ofrecieron   las siguientes pruebas:</w:t>
      </w:r>
    </w:p>
    <w:p w:rsidR="00ED21A6" w:rsidRPr="00E33B65" w:rsidRDefault="00ED21A6" w:rsidP="00ED21A6">
      <w:pPr>
        <w:pStyle w:val="Prrafodelista"/>
        <w:numPr>
          <w:ilvl w:val="0"/>
          <w:numId w:val="2"/>
        </w:numPr>
        <w:jc w:val="both"/>
        <w:rPr>
          <w:rFonts w:ascii="Arial" w:hAnsi="Arial" w:cs="Arial"/>
        </w:rPr>
      </w:pPr>
      <w:r w:rsidRPr="00E33B65">
        <w:rPr>
          <w:rFonts w:ascii="Arial" w:hAnsi="Arial" w:cs="Arial"/>
        </w:rPr>
        <w:t xml:space="preserve">Copia certificada del  nombramiento del cargo que ostenta la parte demandada, documental que se la valor probatorio para acreditar la personalidad de la recurrida. </w:t>
      </w:r>
    </w:p>
    <w:p w:rsidR="00ED21A6" w:rsidRPr="00E33B65" w:rsidRDefault="00ED21A6" w:rsidP="00ED21A6">
      <w:pPr>
        <w:pStyle w:val="Prrafodelista"/>
        <w:numPr>
          <w:ilvl w:val="0"/>
          <w:numId w:val="2"/>
        </w:numPr>
        <w:jc w:val="both"/>
        <w:rPr>
          <w:rFonts w:ascii="Arial" w:hAnsi="Arial" w:cs="Arial"/>
        </w:rPr>
      </w:pPr>
      <w:r w:rsidRPr="00E33B65">
        <w:rPr>
          <w:rFonts w:ascii="Arial" w:hAnsi="Arial" w:cs="Arial"/>
        </w:rPr>
        <w:t xml:space="preserve">Copia certificada de la declaración para el pago de impuesto sobre adquisición de bienes inmuebles, documental que se le da valor probatorio para acreditar que el inmueble ubicado en la calle </w:t>
      </w:r>
      <w:r w:rsidR="0065212D">
        <w:rPr>
          <w:rFonts w:ascii="Arial" w:hAnsi="Arial" w:cs="Arial"/>
        </w:rPr>
        <w:t>**</w:t>
      </w:r>
      <w:r w:rsidRPr="00E33B65">
        <w:rPr>
          <w:rFonts w:ascii="Arial" w:hAnsi="Arial" w:cs="Arial"/>
        </w:rPr>
        <w:t xml:space="preserve">, de la Comunidad denominado </w:t>
      </w:r>
      <w:r w:rsidR="0065212D">
        <w:rPr>
          <w:rFonts w:ascii="Arial" w:hAnsi="Arial" w:cs="Arial"/>
        </w:rPr>
        <w:t xml:space="preserve">** </w:t>
      </w:r>
      <w:r w:rsidRPr="00E33B65">
        <w:rPr>
          <w:rFonts w:ascii="Arial" w:hAnsi="Arial" w:cs="Arial"/>
        </w:rPr>
        <w:t xml:space="preserve">este Municipio (San Luis de la Paz, Guanajuato) , (cuenta predial número </w:t>
      </w:r>
      <w:r w:rsidR="0065212D">
        <w:rPr>
          <w:rFonts w:ascii="Arial" w:hAnsi="Arial" w:cs="Arial"/>
        </w:rPr>
        <w:t>****</w:t>
      </w:r>
      <w:bookmarkStart w:id="0" w:name="_GoBack"/>
      <w:bookmarkEnd w:id="0"/>
      <w:r w:rsidRPr="00E33B65">
        <w:rPr>
          <w:rFonts w:ascii="Arial" w:hAnsi="Arial" w:cs="Arial"/>
        </w:rPr>
        <w:t xml:space="preserve">) </w:t>
      </w:r>
    </w:p>
    <w:p w:rsidR="00ED21A6" w:rsidRDefault="00ED21A6" w:rsidP="00ED21A6">
      <w:pPr>
        <w:jc w:val="both"/>
        <w:rPr>
          <w:rFonts w:ascii="Arial" w:hAnsi="Arial" w:cs="Arial"/>
        </w:rPr>
      </w:pPr>
      <w:r w:rsidRPr="00E33B65">
        <w:rPr>
          <w:rFonts w:ascii="Arial" w:hAnsi="Arial" w:cs="Arial"/>
        </w:rPr>
        <w:t>En mérito de lo expuesto y fundado, y con fundamento en el artículo 244 de la Ley Orgánica Municipal para el Estado de Guanajuato y el artículo 1 fracción II, del  Código de Procedimiento y Justicia Administrativa vigente en nuestra Entidad, es de resolverse y se.-----------------</w:t>
      </w:r>
      <w:r>
        <w:rPr>
          <w:rFonts w:ascii="Arial" w:hAnsi="Arial" w:cs="Arial"/>
        </w:rPr>
        <w:t>-------------------</w:t>
      </w:r>
      <w:r w:rsidRPr="00E33B65">
        <w:rPr>
          <w:rFonts w:ascii="Arial" w:hAnsi="Arial" w:cs="Arial"/>
        </w:rPr>
        <w:t>-----------------------------------------------------</w:t>
      </w:r>
    </w:p>
    <w:p w:rsidR="00ED21A6" w:rsidRPr="009B6AE7" w:rsidRDefault="00ED21A6" w:rsidP="00ED21A6">
      <w:pPr>
        <w:jc w:val="both"/>
        <w:rPr>
          <w:rFonts w:ascii="Arial" w:hAnsi="Arial" w:cs="Arial"/>
        </w:rPr>
      </w:pPr>
    </w:p>
    <w:p w:rsidR="00ED21A6" w:rsidRPr="00E33B65" w:rsidRDefault="00ED21A6" w:rsidP="00ED21A6">
      <w:pPr>
        <w:jc w:val="center"/>
        <w:rPr>
          <w:rFonts w:ascii="Arial" w:hAnsi="Arial" w:cs="Arial"/>
          <w:b/>
        </w:rPr>
      </w:pPr>
      <w:r w:rsidRPr="00E33B65">
        <w:rPr>
          <w:rFonts w:ascii="Arial" w:hAnsi="Arial" w:cs="Arial"/>
          <w:b/>
        </w:rPr>
        <w:t>R E S U E L V E</w:t>
      </w:r>
    </w:p>
    <w:p w:rsidR="00ED21A6" w:rsidRPr="00E33B65" w:rsidRDefault="00ED21A6" w:rsidP="00ED21A6">
      <w:pPr>
        <w:jc w:val="both"/>
        <w:rPr>
          <w:rFonts w:ascii="Arial" w:hAnsi="Arial" w:cs="Arial"/>
        </w:rPr>
      </w:pPr>
      <w:r w:rsidRPr="00E33B65">
        <w:rPr>
          <w:rFonts w:ascii="Arial" w:hAnsi="Arial" w:cs="Arial"/>
          <w:b/>
        </w:rPr>
        <w:t>PRIMERO.-</w:t>
      </w:r>
      <w:r w:rsidRPr="00E33B65">
        <w:rPr>
          <w:rFonts w:ascii="Arial" w:hAnsi="Arial" w:cs="Arial"/>
        </w:rPr>
        <w:t xml:space="preserve"> Este Honorable Juzgado es competente para conocer y resolver el presente juicio de nulidad, de conformidad con el artículo 1  fracción II del vigente  Código de Procedimiento y Justicia Administrativa para el Estado de Guanajuato.----</w:t>
      </w:r>
      <w:r>
        <w:rPr>
          <w:rFonts w:ascii="Arial" w:hAnsi="Arial" w:cs="Arial"/>
        </w:rPr>
        <w:t>-</w:t>
      </w:r>
    </w:p>
    <w:p w:rsidR="00ED21A6" w:rsidRPr="00E33B65" w:rsidRDefault="00ED21A6" w:rsidP="00ED21A6">
      <w:pPr>
        <w:jc w:val="both"/>
        <w:rPr>
          <w:rFonts w:ascii="Arial" w:hAnsi="Arial" w:cs="Arial"/>
        </w:rPr>
      </w:pPr>
      <w:r w:rsidRPr="00E33B65">
        <w:rPr>
          <w:rFonts w:ascii="Arial" w:hAnsi="Arial" w:cs="Arial"/>
          <w:b/>
        </w:rPr>
        <w:t>SEGUNDO.-</w:t>
      </w:r>
      <w:r w:rsidRPr="00E33B65">
        <w:rPr>
          <w:rFonts w:ascii="Arial" w:hAnsi="Arial" w:cs="Arial"/>
        </w:rPr>
        <w:t xml:space="preserve"> </w:t>
      </w:r>
      <w:r w:rsidRPr="00E33B65">
        <w:rPr>
          <w:rFonts w:ascii="Arial" w:hAnsi="Arial" w:cs="Arial"/>
          <w:b/>
        </w:rPr>
        <w:t>NO SE SOBRESEE EL PRESENTE PROCESO</w:t>
      </w:r>
      <w:r w:rsidRPr="00E33B65">
        <w:rPr>
          <w:rFonts w:ascii="Arial" w:hAnsi="Arial" w:cs="Arial"/>
        </w:rPr>
        <w:t>, por las razones y fundamentos expuestos en el considerando tercero  de ésta</w:t>
      </w:r>
      <w:r>
        <w:rPr>
          <w:rFonts w:ascii="Arial" w:hAnsi="Arial" w:cs="Arial"/>
        </w:rPr>
        <w:t xml:space="preserve"> resolución.------------------</w:t>
      </w:r>
    </w:p>
    <w:p w:rsidR="00ED21A6" w:rsidRPr="00E33B65" w:rsidRDefault="00ED21A6" w:rsidP="00ED21A6">
      <w:pPr>
        <w:jc w:val="both"/>
        <w:rPr>
          <w:rFonts w:ascii="Arial" w:hAnsi="Arial" w:cs="Arial"/>
          <w:b/>
        </w:rPr>
      </w:pPr>
      <w:r w:rsidRPr="00E33B65">
        <w:rPr>
          <w:rFonts w:ascii="Arial" w:hAnsi="Arial" w:cs="Arial"/>
          <w:b/>
        </w:rPr>
        <w:t>TERCERO.- SE DECLARA LA LEGALIDAD Y VALIDEZ DE LOS ACTOS IMPUGNADOS</w:t>
      </w:r>
      <w:r w:rsidRPr="00E33B65">
        <w:rPr>
          <w:rFonts w:ascii="Arial" w:hAnsi="Arial" w:cs="Arial"/>
        </w:rPr>
        <w:t>, por lo asentado en el considerando Cuarto,  Quinto y Sexto  de esta resolución,  lo anterior con fundamento en el artículo 300 fracción I del Código de Procedimiento y Justicia Administrativa vigente para el Estado y los Municipios de Guanajuato.--------------------------------</w:t>
      </w:r>
      <w:r>
        <w:rPr>
          <w:rFonts w:ascii="Arial" w:hAnsi="Arial" w:cs="Arial"/>
        </w:rPr>
        <w:t>--------------------------------------</w:t>
      </w:r>
      <w:r w:rsidRPr="00E33B65">
        <w:rPr>
          <w:rFonts w:ascii="Arial" w:hAnsi="Arial" w:cs="Arial"/>
        </w:rPr>
        <w:t>-----------------------</w:t>
      </w:r>
    </w:p>
    <w:p w:rsidR="00ED21A6" w:rsidRDefault="00ED21A6" w:rsidP="00ED21A6">
      <w:pPr>
        <w:jc w:val="both"/>
        <w:rPr>
          <w:rFonts w:ascii="Arial" w:hAnsi="Arial" w:cs="Arial"/>
          <w:b/>
        </w:rPr>
      </w:pPr>
    </w:p>
    <w:p w:rsidR="00ED21A6" w:rsidRDefault="00ED21A6" w:rsidP="00ED21A6">
      <w:pPr>
        <w:jc w:val="both"/>
        <w:rPr>
          <w:rFonts w:ascii="Arial" w:hAnsi="Arial" w:cs="Arial"/>
          <w:b/>
        </w:rPr>
      </w:pPr>
    </w:p>
    <w:p w:rsidR="00ED21A6" w:rsidRDefault="00ED21A6" w:rsidP="00ED21A6">
      <w:pPr>
        <w:jc w:val="both"/>
        <w:rPr>
          <w:rFonts w:ascii="Arial" w:hAnsi="Arial" w:cs="Arial"/>
          <w:b/>
        </w:rPr>
      </w:pPr>
    </w:p>
    <w:p w:rsidR="00ED21A6" w:rsidRDefault="00ED21A6" w:rsidP="00ED21A6">
      <w:pPr>
        <w:jc w:val="both"/>
        <w:rPr>
          <w:rFonts w:ascii="Arial" w:hAnsi="Arial" w:cs="Arial"/>
          <w:b/>
        </w:rPr>
      </w:pPr>
    </w:p>
    <w:p w:rsidR="00ED21A6" w:rsidRPr="00E33B65" w:rsidRDefault="00ED21A6" w:rsidP="00ED21A6">
      <w:pPr>
        <w:jc w:val="both"/>
        <w:rPr>
          <w:rFonts w:ascii="Arial" w:hAnsi="Arial" w:cs="Arial"/>
        </w:rPr>
      </w:pPr>
      <w:r w:rsidRPr="00E33B65">
        <w:rPr>
          <w:rFonts w:ascii="Arial" w:hAnsi="Arial" w:cs="Arial"/>
          <w:b/>
        </w:rPr>
        <w:t xml:space="preserve">CUARTO.- </w:t>
      </w:r>
      <w:r w:rsidRPr="00E33B65">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E33B65">
        <w:rPr>
          <w:rFonts w:ascii="Arial" w:hAnsi="Arial" w:cs="Arial"/>
        </w:rPr>
        <w:t>---------------</w:t>
      </w:r>
    </w:p>
    <w:p w:rsidR="00ED21A6" w:rsidRDefault="00ED21A6" w:rsidP="00ED21A6">
      <w:pPr>
        <w:jc w:val="both"/>
        <w:rPr>
          <w:rFonts w:ascii="Arial" w:hAnsi="Arial" w:cs="Arial"/>
          <w:b/>
        </w:rPr>
      </w:pPr>
    </w:p>
    <w:p w:rsidR="00ED21A6" w:rsidRPr="00E33B65" w:rsidRDefault="00ED21A6" w:rsidP="00ED21A6">
      <w:pPr>
        <w:jc w:val="both"/>
        <w:rPr>
          <w:rFonts w:ascii="Arial" w:hAnsi="Arial" w:cs="Arial"/>
        </w:rPr>
      </w:pPr>
      <w:r w:rsidRPr="00E33B65">
        <w:rPr>
          <w:rFonts w:ascii="Arial" w:hAnsi="Arial" w:cs="Arial"/>
          <w:b/>
        </w:rPr>
        <w:t>NOTIFIQUESE.</w:t>
      </w:r>
      <w:r w:rsidRPr="00E33B65">
        <w:rPr>
          <w:rFonts w:ascii="Arial" w:hAnsi="Arial" w:cs="Arial"/>
        </w:rPr>
        <w:t>--------</w:t>
      </w:r>
      <w:r>
        <w:rPr>
          <w:rFonts w:ascii="Arial" w:hAnsi="Arial" w:cs="Arial"/>
        </w:rPr>
        <w:t>----------------------</w:t>
      </w:r>
      <w:r w:rsidRPr="00E33B65">
        <w:rPr>
          <w:rFonts w:ascii="Arial" w:hAnsi="Arial" w:cs="Arial"/>
        </w:rPr>
        <w:t>-------------------------------------------------------------</w:t>
      </w:r>
    </w:p>
    <w:p w:rsidR="00ED21A6" w:rsidRPr="00E33B65" w:rsidRDefault="00ED21A6" w:rsidP="00ED21A6">
      <w:pPr>
        <w:jc w:val="both"/>
        <w:rPr>
          <w:rFonts w:ascii="Arial" w:hAnsi="Arial" w:cs="Arial"/>
        </w:rPr>
      </w:pPr>
      <w:r w:rsidRPr="00E33B65">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p>
    <w:p w:rsidR="00ED21A6" w:rsidRPr="00E33B65" w:rsidRDefault="00ED21A6" w:rsidP="00ED21A6">
      <w:pPr>
        <w:rPr>
          <w:rFonts w:ascii="Arial" w:hAnsi="Arial" w:cs="Arial"/>
        </w:rPr>
      </w:pPr>
    </w:p>
    <w:p w:rsidR="00ED21A6" w:rsidRDefault="00ED21A6" w:rsidP="00ED21A6"/>
    <w:p w:rsidR="00ED21A6" w:rsidRDefault="00ED21A6" w:rsidP="00ED21A6"/>
    <w:p w:rsidR="00ED21A6" w:rsidRDefault="00ED21A6" w:rsidP="00ED21A6"/>
    <w:p w:rsidR="00ED21A6" w:rsidRDefault="00ED21A6" w:rsidP="00ED21A6"/>
    <w:p w:rsidR="006677AC" w:rsidRDefault="006677AC"/>
    <w:sectPr w:rsidR="006677AC" w:rsidSect="00ED21A6">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77A89"/>
    <w:multiLevelType w:val="hybridMultilevel"/>
    <w:tmpl w:val="481CF13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25683719"/>
    <w:multiLevelType w:val="hybridMultilevel"/>
    <w:tmpl w:val="7F7E61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1907488"/>
    <w:multiLevelType w:val="hybridMultilevel"/>
    <w:tmpl w:val="91DE8D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A6"/>
    <w:rsid w:val="0065212D"/>
    <w:rsid w:val="006677AC"/>
    <w:rsid w:val="00ED21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6B518-6DD6-4A26-9C68-0D9E5702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1A6"/>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21A6"/>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5329</Words>
  <Characters>29311</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2022-03-31T19:47:00Z</dcterms:created>
  <dcterms:modified xsi:type="dcterms:W3CDTF">2022-03-31T20:17:00Z</dcterms:modified>
</cp:coreProperties>
</file>